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F2" w:rsidRPr="00993EF2" w:rsidRDefault="00993EF2" w:rsidP="00993EF2">
      <w:pPr>
        <w:spacing w:line="276" w:lineRule="auto"/>
        <w:ind w:left="5670"/>
      </w:pPr>
      <w:bookmarkStart w:id="0" w:name="_GoBack"/>
      <w:bookmarkEnd w:id="0"/>
      <w:r w:rsidRPr="00993EF2">
        <w:t>Утверждено:</w:t>
      </w:r>
    </w:p>
    <w:p w:rsidR="000E51A8" w:rsidRDefault="000E51A8" w:rsidP="00993EF2">
      <w:pPr>
        <w:spacing w:line="276" w:lineRule="auto"/>
        <w:ind w:left="5670"/>
      </w:pPr>
      <w:r>
        <w:t>Решением единственного учредителя</w:t>
      </w:r>
    </w:p>
    <w:p w:rsidR="00993EF2" w:rsidRPr="00993EF2" w:rsidRDefault="000E51A8" w:rsidP="00993EF2">
      <w:pPr>
        <w:spacing w:line="276" w:lineRule="auto"/>
        <w:ind w:left="5670"/>
      </w:pPr>
      <w:r>
        <w:t>ООО Холдинг «Якутский речной порт»</w:t>
      </w:r>
      <w:r w:rsidR="00993EF2" w:rsidRPr="00993EF2">
        <w:t xml:space="preserve"> </w:t>
      </w:r>
    </w:p>
    <w:p w:rsidR="00993EF2" w:rsidRPr="00993EF2" w:rsidRDefault="000E51A8" w:rsidP="00993EF2">
      <w:pPr>
        <w:spacing w:line="276" w:lineRule="auto"/>
        <w:ind w:left="5670"/>
      </w:pPr>
      <w:r>
        <w:t>«_______» _______________2012 года</w:t>
      </w:r>
    </w:p>
    <w:p w:rsidR="00993EF2" w:rsidRPr="00993EF2" w:rsidRDefault="00993EF2" w:rsidP="00993EF2">
      <w:pPr>
        <w:pStyle w:val="1"/>
        <w:spacing w:before="0" w:after="0" w:line="276" w:lineRule="auto"/>
        <w:jc w:val="both"/>
        <w:rPr>
          <w:rFonts w:ascii="Times New Roman" w:hAnsi="Times New Roman" w:cs="Times New Roman"/>
          <w:bCs w:val="0"/>
          <w:kern w:val="0"/>
          <w:sz w:val="24"/>
          <w:szCs w:val="24"/>
        </w:rPr>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jc w:val="center"/>
        <w:rPr>
          <w:sz w:val="36"/>
          <w:szCs w:val="36"/>
        </w:rPr>
      </w:pPr>
    </w:p>
    <w:p w:rsidR="00993EF2" w:rsidRPr="00993EF2" w:rsidRDefault="00993EF2" w:rsidP="00993EF2">
      <w:pPr>
        <w:pStyle w:val="1"/>
        <w:spacing w:before="0" w:after="0" w:line="276" w:lineRule="auto"/>
        <w:jc w:val="center"/>
        <w:rPr>
          <w:rFonts w:ascii="Times New Roman" w:hAnsi="Times New Roman" w:cs="Times New Roman"/>
        </w:rPr>
      </w:pPr>
      <w:r w:rsidRPr="00993EF2">
        <w:rPr>
          <w:rFonts w:ascii="Times New Roman" w:hAnsi="Times New Roman" w:cs="Times New Roman"/>
        </w:rPr>
        <w:t>ПОЛОЖЕНИЕ О ЗАКУПКАХ</w:t>
      </w:r>
    </w:p>
    <w:p w:rsidR="00993EF2" w:rsidRPr="00993EF2" w:rsidRDefault="00993EF2" w:rsidP="00993EF2">
      <w:pPr>
        <w:spacing w:line="276" w:lineRule="auto"/>
        <w:jc w:val="center"/>
        <w:rPr>
          <w:b/>
        </w:rPr>
      </w:pPr>
      <w:r w:rsidRPr="00993EF2">
        <w:rPr>
          <w:b/>
          <w:sz w:val="36"/>
          <w:szCs w:val="36"/>
        </w:rPr>
        <w:t xml:space="preserve">ООО </w:t>
      </w:r>
      <w:r w:rsidR="00B34D26">
        <w:rPr>
          <w:b/>
          <w:sz w:val="36"/>
          <w:szCs w:val="36"/>
        </w:rPr>
        <w:t>Судоходная компания</w:t>
      </w:r>
      <w:r w:rsidRPr="00993EF2">
        <w:rPr>
          <w:b/>
          <w:sz w:val="36"/>
          <w:szCs w:val="36"/>
        </w:rPr>
        <w:t xml:space="preserve"> «Якутск»</w:t>
      </w:r>
    </w:p>
    <w:p w:rsidR="00993EF2" w:rsidRPr="00993EF2" w:rsidRDefault="00993EF2" w:rsidP="00993EF2">
      <w:pPr>
        <w:spacing w:line="276" w:lineRule="auto"/>
        <w:jc w:val="center"/>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Default="00993EF2" w:rsidP="00993EF2">
      <w:pPr>
        <w:spacing w:line="276" w:lineRule="auto"/>
      </w:pPr>
    </w:p>
    <w:p w:rsidR="004E7D11" w:rsidRPr="00993EF2" w:rsidRDefault="004E7D11" w:rsidP="00993EF2">
      <w:pPr>
        <w:spacing w:line="276" w:lineRule="auto"/>
      </w:pPr>
    </w:p>
    <w:p w:rsid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pPr>
    </w:p>
    <w:p w:rsidR="00993EF2" w:rsidRPr="00993EF2" w:rsidRDefault="00993EF2" w:rsidP="00993EF2">
      <w:pPr>
        <w:spacing w:line="276" w:lineRule="auto"/>
        <w:jc w:val="center"/>
      </w:pPr>
      <w:r w:rsidRPr="00993EF2">
        <w:t>г. Якутск, 2012</w:t>
      </w:r>
    </w:p>
    <w:p w:rsidR="00F433C8" w:rsidRPr="00993EF2" w:rsidRDefault="000646B2" w:rsidP="00993EF2">
      <w:pPr>
        <w:pStyle w:val="11"/>
        <w:rPr>
          <w:noProof/>
        </w:rPr>
      </w:pPr>
      <w:r w:rsidRPr="00993EF2">
        <w:rPr>
          <w:sz w:val="20"/>
          <w:szCs w:val="20"/>
        </w:rPr>
        <w:lastRenderedPageBreak/>
        <w:fldChar w:fldCharType="begin"/>
      </w:r>
      <w:r w:rsidRPr="00993EF2">
        <w:rPr>
          <w:sz w:val="20"/>
          <w:szCs w:val="20"/>
        </w:rPr>
        <w:instrText xml:space="preserve"> TOC \o "1-3" \h \z \u </w:instrText>
      </w:r>
      <w:r w:rsidRPr="00993EF2">
        <w:rPr>
          <w:sz w:val="20"/>
          <w:szCs w:val="20"/>
        </w:rPr>
        <w:fldChar w:fldCharType="separate"/>
      </w:r>
      <w:hyperlink w:anchor="_Toc320184628" w:history="1">
        <w:r w:rsidR="00F433C8" w:rsidRPr="00993EF2">
          <w:rPr>
            <w:rStyle w:val="af1"/>
            <w:rFonts w:ascii="Times New Roman" w:hAnsi="Times New Roman" w:cs="Times New Roman"/>
            <w:noProof/>
          </w:rPr>
          <w:t>Термины и определения</w:t>
        </w:r>
        <w:r w:rsidR="00F433C8" w:rsidRPr="00993EF2">
          <w:rPr>
            <w:noProof/>
            <w:webHidden/>
          </w:rPr>
          <w:tab/>
        </w:r>
        <w:r w:rsidR="00F433C8" w:rsidRPr="00993EF2">
          <w:rPr>
            <w:noProof/>
            <w:webHidden/>
          </w:rPr>
          <w:fldChar w:fldCharType="begin"/>
        </w:r>
        <w:r w:rsidR="00F433C8" w:rsidRPr="00993EF2">
          <w:rPr>
            <w:noProof/>
            <w:webHidden/>
          </w:rPr>
          <w:instrText xml:space="preserve"> PAGEREF _Toc320184628 \h </w:instrText>
        </w:r>
        <w:r w:rsidR="00330E54" w:rsidRPr="00993EF2">
          <w:rPr>
            <w:noProof/>
          </w:rPr>
        </w:r>
        <w:r w:rsidR="00F433C8" w:rsidRPr="00993EF2">
          <w:rPr>
            <w:noProof/>
            <w:webHidden/>
          </w:rPr>
          <w:fldChar w:fldCharType="separate"/>
        </w:r>
        <w:r w:rsidR="00FE37B8">
          <w:rPr>
            <w:noProof/>
            <w:webHidden/>
          </w:rPr>
          <w:t>3</w:t>
        </w:r>
        <w:r w:rsidR="00F433C8" w:rsidRPr="00993EF2">
          <w:rPr>
            <w:noProof/>
            <w:webHidden/>
          </w:rPr>
          <w:fldChar w:fldCharType="end"/>
        </w:r>
      </w:hyperlink>
    </w:p>
    <w:p w:rsidR="00F433C8" w:rsidRPr="00993EF2" w:rsidRDefault="00F433C8" w:rsidP="00993EF2">
      <w:pPr>
        <w:pStyle w:val="11"/>
        <w:rPr>
          <w:noProof/>
        </w:rPr>
      </w:pPr>
      <w:hyperlink w:anchor="_Toc320184629" w:history="1">
        <w:r w:rsidRPr="00993EF2">
          <w:rPr>
            <w:rStyle w:val="af1"/>
            <w:rFonts w:ascii="Times New Roman" w:hAnsi="Times New Roman" w:cs="Times New Roman"/>
            <w:noProof/>
          </w:rPr>
          <w:t>Глава 1. Общие положения</w:t>
        </w:r>
        <w:r w:rsidRPr="00993EF2">
          <w:rPr>
            <w:noProof/>
            <w:webHidden/>
          </w:rPr>
          <w:tab/>
        </w:r>
        <w:r w:rsidRPr="00993EF2">
          <w:rPr>
            <w:noProof/>
            <w:webHidden/>
          </w:rPr>
          <w:fldChar w:fldCharType="begin"/>
        </w:r>
        <w:r w:rsidRPr="00993EF2">
          <w:rPr>
            <w:noProof/>
            <w:webHidden/>
          </w:rPr>
          <w:instrText xml:space="preserve"> PAGEREF _Toc320184629 \h </w:instrText>
        </w:r>
        <w:r w:rsidR="00330E54" w:rsidRPr="00993EF2">
          <w:rPr>
            <w:noProof/>
          </w:rPr>
        </w:r>
        <w:r w:rsidRPr="00993EF2">
          <w:rPr>
            <w:noProof/>
            <w:webHidden/>
          </w:rPr>
          <w:fldChar w:fldCharType="separate"/>
        </w:r>
        <w:r w:rsidR="00FE37B8">
          <w:rPr>
            <w:noProof/>
            <w:webHidden/>
          </w:rPr>
          <w:t>5</w:t>
        </w:r>
        <w:r w:rsidRPr="00993EF2">
          <w:rPr>
            <w:noProof/>
            <w:webHidden/>
          </w:rPr>
          <w:fldChar w:fldCharType="end"/>
        </w:r>
      </w:hyperlink>
    </w:p>
    <w:p w:rsidR="00F433C8" w:rsidRPr="00993EF2" w:rsidRDefault="00F433C8" w:rsidP="00993EF2">
      <w:pPr>
        <w:pStyle w:val="11"/>
        <w:rPr>
          <w:noProof/>
        </w:rPr>
      </w:pPr>
      <w:hyperlink w:anchor="_Toc320184630" w:history="1">
        <w:r w:rsidRPr="00993EF2">
          <w:rPr>
            <w:rStyle w:val="af1"/>
            <w:rFonts w:ascii="Times New Roman" w:hAnsi="Times New Roman" w:cs="Times New Roman"/>
            <w:noProof/>
          </w:rPr>
          <w:t>Глава 2. Организация закупочной деятельности</w:t>
        </w:r>
        <w:r w:rsidRPr="00993EF2">
          <w:rPr>
            <w:noProof/>
            <w:webHidden/>
          </w:rPr>
          <w:tab/>
        </w:r>
        <w:r w:rsidRPr="00993EF2">
          <w:rPr>
            <w:noProof/>
            <w:webHidden/>
          </w:rPr>
          <w:fldChar w:fldCharType="begin"/>
        </w:r>
        <w:r w:rsidRPr="00993EF2">
          <w:rPr>
            <w:noProof/>
            <w:webHidden/>
          </w:rPr>
          <w:instrText xml:space="preserve"> PAGEREF _Toc320184630 \h </w:instrText>
        </w:r>
        <w:r w:rsidR="00330E54" w:rsidRPr="00993EF2">
          <w:rPr>
            <w:noProof/>
          </w:rPr>
        </w:r>
        <w:r w:rsidRPr="00993EF2">
          <w:rPr>
            <w:noProof/>
            <w:webHidden/>
          </w:rPr>
          <w:fldChar w:fldCharType="separate"/>
        </w:r>
        <w:r w:rsidR="00FE37B8">
          <w:rPr>
            <w:noProof/>
            <w:webHidden/>
          </w:rPr>
          <w:t>5</w:t>
        </w:r>
        <w:r w:rsidRPr="00993EF2">
          <w:rPr>
            <w:noProof/>
            <w:webHidden/>
          </w:rPr>
          <w:fldChar w:fldCharType="end"/>
        </w:r>
      </w:hyperlink>
    </w:p>
    <w:p w:rsidR="00F433C8" w:rsidRPr="00993EF2" w:rsidRDefault="00F433C8" w:rsidP="00993EF2">
      <w:pPr>
        <w:pStyle w:val="11"/>
        <w:rPr>
          <w:noProof/>
        </w:rPr>
      </w:pPr>
      <w:hyperlink w:anchor="_Toc320184631" w:history="1">
        <w:r w:rsidRPr="00993EF2">
          <w:rPr>
            <w:rStyle w:val="af1"/>
            <w:rFonts w:ascii="Times New Roman" w:hAnsi="Times New Roman" w:cs="Times New Roman"/>
            <w:noProof/>
          </w:rPr>
          <w:t>Глава 3. Участники процедур закупок</w:t>
        </w:r>
        <w:r w:rsidRPr="00993EF2">
          <w:rPr>
            <w:noProof/>
            <w:webHidden/>
          </w:rPr>
          <w:tab/>
        </w:r>
        <w:r w:rsidRPr="00993EF2">
          <w:rPr>
            <w:noProof/>
            <w:webHidden/>
          </w:rPr>
          <w:fldChar w:fldCharType="begin"/>
        </w:r>
        <w:r w:rsidRPr="00993EF2">
          <w:rPr>
            <w:noProof/>
            <w:webHidden/>
          </w:rPr>
          <w:instrText xml:space="preserve"> PAGEREF _Toc320184631 \h </w:instrText>
        </w:r>
        <w:r w:rsidR="00330E54" w:rsidRPr="00993EF2">
          <w:rPr>
            <w:noProof/>
          </w:rPr>
        </w:r>
        <w:r w:rsidRPr="00993EF2">
          <w:rPr>
            <w:noProof/>
            <w:webHidden/>
          </w:rPr>
          <w:fldChar w:fldCharType="separate"/>
        </w:r>
        <w:r w:rsidR="00FE37B8">
          <w:rPr>
            <w:noProof/>
            <w:webHidden/>
          </w:rPr>
          <w:t>6</w:t>
        </w:r>
        <w:r w:rsidRPr="00993EF2">
          <w:rPr>
            <w:noProof/>
            <w:webHidden/>
          </w:rPr>
          <w:fldChar w:fldCharType="end"/>
        </w:r>
      </w:hyperlink>
    </w:p>
    <w:p w:rsidR="00F433C8" w:rsidRPr="00993EF2" w:rsidRDefault="00F433C8" w:rsidP="00993EF2">
      <w:pPr>
        <w:pStyle w:val="11"/>
        <w:rPr>
          <w:noProof/>
        </w:rPr>
      </w:pPr>
      <w:hyperlink w:anchor="_Toc320184632" w:history="1">
        <w:r w:rsidRPr="00993EF2">
          <w:rPr>
            <w:rStyle w:val="af1"/>
            <w:rFonts w:ascii="Times New Roman" w:hAnsi="Times New Roman" w:cs="Times New Roman"/>
            <w:noProof/>
          </w:rPr>
          <w:t>Глава 4. Обеспечение заявки на участие в процедуре закупки.       Обеспечение исполнения договора</w:t>
        </w:r>
        <w:r w:rsidRPr="00993EF2">
          <w:rPr>
            <w:noProof/>
            <w:webHidden/>
          </w:rPr>
          <w:tab/>
        </w:r>
        <w:r w:rsidRPr="00993EF2">
          <w:rPr>
            <w:noProof/>
            <w:webHidden/>
          </w:rPr>
          <w:fldChar w:fldCharType="begin"/>
        </w:r>
        <w:r w:rsidRPr="00993EF2">
          <w:rPr>
            <w:noProof/>
            <w:webHidden/>
          </w:rPr>
          <w:instrText xml:space="preserve"> PAGEREF _Toc320184632 \h </w:instrText>
        </w:r>
        <w:r w:rsidR="00330E54" w:rsidRPr="00993EF2">
          <w:rPr>
            <w:noProof/>
          </w:rPr>
        </w:r>
        <w:r w:rsidRPr="00993EF2">
          <w:rPr>
            <w:noProof/>
            <w:webHidden/>
          </w:rPr>
          <w:fldChar w:fldCharType="separate"/>
        </w:r>
        <w:r w:rsidR="00FE37B8">
          <w:rPr>
            <w:noProof/>
            <w:webHidden/>
          </w:rPr>
          <w:t>8</w:t>
        </w:r>
        <w:r w:rsidRPr="00993EF2">
          <w:rPr>
            <w:noProof/>
            <w:webHidden/>
          </w:rPr>
          <w:fldChar w:fldCharType="end"/>
        </w:r>
      </w:hyperlink>
    </w:p>
    <w:p w:rsidR="00F433C8" w:rsidRPr="00993EF2" w:rsidRDefault="00F433C8" w:rsidP="00993EF2">
      <w:pPr>
        <w:pStyle w:val="11"/>
        <w:rPr>
          <w:noProof/>
        </w:rPr>
      </w:pPr>
      <w:hyperlink w:anchor="_Toc320184633" w:history="1">
        <w:r w:rsidRPr="00993EF2">
          <w:rPr>
            <w:rStyle w:val="af1"/>
            <w:rFonts w:ascii="Times New Roman" w:hAnsi="Times New Roman" w:cs="Times New Roman"/>
            <w:noProof/>
          </w:rPr>
          <w:t>Глава 5. Процедуры выбора поставщиков</w:t>
        </w:r>
        <w:r w:rsidRPr="00993EF2">
          <w:rPr>
            <w:noProof/>
            <w:webHidden/>
          </w:rPr>
          <w:tab/>
        </w:r>
        <w:r w:rsidRPr="00993EF2">
          <w:rPr>
            <w:noProof/>
            <w:webHidden/>
          </w:rPr>
          <w:fldChar w:fldCharType="begin"/>
        </w:r>
        <w:r w:rsidRPr="00993EF2">
          <w:rPr>
            <w:noProof/>
            <w:webHidden/>
          </w:rPr>
          <w:instrText xml:space="preserve"> PAGEREF _Toc320184633 \h </w:instrText>
        </w:r>
        <w:r w:rsidR="00330E54" w:rsidRPr="00993EF2">
          <w:rPr>
            <w:noProof/>
          </w:rPr>
        </w:r>
        <w:r w:rsidRPr="00993EF2">
          <w:rPr>
            <w:noProof/>
            <w:webHidden/>
          </w:rPr>
          <w:fldChar w:fldCharType="separate"/>
        </w:r>
        <w:r w:rsidR="00FE37B8">
          <w:rPr>
            <w:noProof/>
            <w:webHidden/>
          </w:rPr>
          <w:t>9</w:t>
        </w:r>
        <w:r w:rsidRPr="00993EF2">
          <w:rPr>
            <w:noProof/>
            <w:webHidden/>
          </w:rPr>
          <w:fldChar w:fldCharType="end"/>
        </w:r>
      </w:hyperlink>
    </w:p>
    <w:p w:rsidR="00F433C8" w:rsidRPr="00993EF2" w:rsidRDefault="00F433C8" w:rsidP="00993EF2">
      <w:pPr>
        <w:pStyle w:val="11"/>
        <w:rPr>
          <w:noProof/>
        </w:rPr>
      </w:pPr>
      <w:hyperlink w:anchor="_Toc320184634" w:history="1">
        <w:r w:rsidRPr="00993EF2">
          <w:rPr>
            <w:rStyle w:val="af1"/>
            <w:rFonts w:ascii="Times New Roman" w:hAnsi="Times New Roman" w:cs="Times New Roman"/>
            <w:noProof/>
          </w:rPr>
          <w:t>Глава 6. Критерии оценки заявок на участие в процедурах закупки</w:t>
        </w:r>
        <w:r w:rsidRPr="00993EF2">
          <w:rPr>
            <w:noProof/>
            <w:webHidden/>
          </w:rPr>
          <w:tab/>
        </w:r>
        <w:r w:rsidRPr="00993EF2">
          <w:rPr>
            <w:noProof/>
            <w:webHidden/>
          </w:rPr>
          <w:fldChar w:fldCharType="begin"/>
        </w:r>
        <w:r w:rsidRPr="00993EF2">
          <w:rPr>
            <w:noProof/>
            <w:webHidden/>
          </w:rPr>
          <w:instrText xml:space="preserve"> PAGEREF _Toc320184634 \h </w:instrText>
        </w:r>
        <w:r w:rsidR="00330E54" w:rsidRPr="00993EF2">
          <w:rPr>
            <w:noProof/>
          </w:rPr>
        </w:r>
        <w:r w:rsidRPr="00993EF2">
          <w:rPr>
            <w:noProof/>
            <w:webHidden/>
          </w:rPr>
          <w:fldChar w:fldCharType="separate"/>
        </w:r>
        <w:r w:rsidR="00FE37B8">
          <w:rPr>
            <w:noProof/>
            <w:webHidden/>
          </w:rPr>
          <w:t>10</w:t>
        </w:r>
        <w:r w:rsidRPr="00993EF2">
          <w:rPr>
            <w:noProof/>
            <w:webHidden/>
          </w:rPr>
          <w:fldChar w:fldCharType="end"/>
        </w:r>
      </w:hyperlink>
    </w:p>
    <w:p w:rsidR="00F433C8" w:rsidRPr="00993EF2" w:rsidRDefault="00F433C8" w:rsidP="00993EF2">
      <w:pPr>
        <w:pStyle w:val="11"/>
        <w:rPr>
          <w:noProof/>
        </w:rPr>
      </w:pPr>
      <w:hyperlink w:anchor="_Toc320184635" w:history="1">
        <w:r w:rsidRPr="00993EF2">
          <w:rPr>
            <w:rStyle w:val="af1"/>
            <w:rFonts w:ascii="Times New Roman" w:hAnsi="Times New Roman" w:cs="Times New Roman"/>
            <w:noProof/>
          </w:rPr>
          <w:t>Глава 7. Размещение заказа путем проведения конкурса</w:t>
        </w:r>
        <w:r w:rsidRPr="00993EF2">
          <w:rPr>
            <w:noProof/>
            <w:webHidden/>
          </w:rPr>
          <w:tab/>
        </w:r>
        <w:r w:rsidRPr="00993EF2">
          <w:rPr>
            <w:noProof/>
            <w:webHidden/>
          </w:rPr>
          <w:fldChar w:fldCharType="begin"/>
        </w:r>
        <w:r w:rsidRPr="00993EF2">
          <w:rPr>
            <w:noProof/>
            <w:webHidden/>
          </w:rPr>
          <w:instrText xml:space="preserve"> PAGEREF _Toc320184635 \h </w:instrText>
        </w:r>
        <w:r w:rsidR="00330E54" w:rsidRPr="00993EF2">
          <w:rPr>
            <w:noProof/>
          </w:rPr>
        </w:r>
        <w:r w:rsidRPr="00993EF2">
          <w:rPr>
            <w:noProof/>
            <w:webHidden/>
          </w:rPr>
          <w:fldChar w:fldCharType="separate"/>
        </w:r>
        <w:r w:rsidR="00FE37B8">
          <w:rPr>
            <w:noProof/>
            <w:webHidden/>
          </w:rPr>
          <w:t>11</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36" w:history="1">
        <w:r w:rsidRPr="00993EF2">
          <w:rPr>
            <w:rStyle w:val="af1"/>
            <w:noProof/>
          </w:rPr>
          <w:t>7.1. Конкурс на право заключить договор. Извещение о проведении конкурса</w:t>
        </w:r>
        <w:r w:rsidRPr="00993EF2">
          <w:rPr>
            <w:noProof/>
            <w:webHidden/>
          </w:rPr>
          <w:tab/>
        </w:r>
        <w:r w:rsidRPr="00993EF2">
          <w:rPr>
            <w:noProof/>
            <w:webHidden/>
          </w:rPr>
          <w:fldChar w:fldCharType="begin"/>
        </w:r>
        <w:r w:rsidRPr="00993EF2">
          <w:rPr>
            <w:noProof/>
            <w:webHidden/>
          </w:rPr>
          <w:instrText xml:space="preserve"> PAGEREF _Toc320184636 \h </w:instrText>
        </w:r>
        <w:r w:rsidR="00330E54" w:rsidRPr="00993EF2">
          <w:rPr>
            <w:noProof/>
          </w:rPr>
        </w:r>
        <w:r w:rsidRPr="00993EF2">
          <w:rPr>
            <w:noProof/>
            <w:webHidden/>
          </w:rPr>
          <w:fldChar w:fldCharType="separate"/>
        </w:r>
        <w:r w:rsidR="00FE37B8">
          <w:rPr>
            <w:noProof/>
            <w:webHidden/>
          </w:rPr>
          <w:t>11</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37" w:history="1">
        <w:r w:rsidRPr="00993EF2">
          <w:rPr>
            <w:rStyle w:val="af1"/>
            <w:noProof/>
          </w:rPr>
          <w:t>7.2. Конкурсная документация</w:t>
        </w:r>
        <w:r w:rsidRPr="00993EF2">
          <w:rPr>
            <w:noProof/>
            <w:webHidden/>
          </w:rPr>
          <w:tab/>
        </w:r>
        <w:r w:rsidRPr="00993EF2">
          <w:rPr>
            <w:noProof/>
            <w:webHidden/>
          </w:rPr>
          <w:fldChar w:fldCharType="begin"/>
        </w:r>
        <w:r w:rsidRPr="00993EF2">
          <w:rPr>
            <w:noProof/>
            <w:webHidden/>
          </w:rPr>
          <w:instrText xml:space="preserve"> PAGEREF _Toc320184637 \h </w:instrText>
        </w:r>
        <w:r w:rsidR="00330E54" w:rsidRPr="00993EF2">
          <w:rPr>
            <w:noProof/>
          </w:rPr>
        </w:r>
        <w:r w:rsidRPr="00993EF2">
          <w:rPr>
            <w:noProof/>
            <w:webHidden/>
          </w:rPr>
          <w:fldChar w:fldCharType="separate"/>
        </w:r>
        <w:r w:rsidR="00FE37B8">
          <w:rPr>
            <w:noProof/>
            <w:webHidden/>
          </w:rPr>
          <w:t>12</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38" w:history="1">
        <w:r w:rsidRPr="00993EF2">
          <w:rPr>
            <w:rStyle w:val="af1"/>
            <w:noProof/>
          </w:rPr>
          <w:t>7.3. Порядок подачи заявок на участие в конкурсе</w:t>
        </w:r>
        <w:r w:rsidRPr="00993EF2">
          <w:rPr>
            <w:noProof/>
            <w:webHidden/>
          </w:rPr>
          <w:tab/>
        </w:r>
        <w:r w:rsidRPr="00993EF2">
          <w:rPr>
            <w:noProof/>
            <w:webHidden/>
          </w:rPr>
          <w:fldChar w:fldCharType="begin"/>
        </w:r>
        <w:r w:rsidRPr="00993EF2">
          <w:rPr>
            <w:noProof/>
            <w:webHidden/>
          </w:rPr>
          <w:instrText xml:space="preserve"> PAGEREF _Toc320184638 \h </w:instrText>
        </w:r>
        <w:r w:rsidR="00330E54" w:rsidRPr="00993EF2">
          <w:rPr>
            <w:noProof/>
          </w:rPr>
        </w:r>
        <w:r w:rsidRPr="00993EF2">
          <w:rPr>
            <w:noProof/>
            <w:webHidden/>
          </w:rPr>
          <w:fldChar w:fldCharType="separate"/>
        </w:r>
        <w:r w:rsidR="00FE37B8">
          <w:rPr>
            <w:noProof/>
            <w:webHidden/>
          </w:rPr>
          <w:t>15</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39" w:history="1">
        <w:r w:rsidRPr="00993EF2">
          <w:rPr>
            <w:rStyle w:val="af1"/>
            <w:noProof/>
          </w:rPr>
          <w:t>7.4.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93EF2">
          <w:rPr>
            <w:noProof/>
            <w:webHidden/>
          </w:rPr>
          <w:tab/>
        </w:r>
        <w:r w:rsidRPr="00993EF2">
          <w:rPr>
            <w:noProof/>
            <w:webHidden/>
          </w:rPr>
          <w:fldChar w:fldCharType="begin"/>
        </w:r>
        <w:r w:rsidRPr="00993EF2">
          <w:rPr>
            <w:noProof/>
            <w:webHidden/>
          </w:rPr>
          <w:instrText xml:space="preserve"> PAGEREF _Toc320184639 \h </w:instrText>
        </w:r>
        <w:r w:rsidR="00330E54" w:rsidRPr="00993EF2">
          <w:rPr>
            <w:noProof/>
          </w:rPr>
        </w:r>
        <w:r w:rsidRPr="00993EF2">
          <w:rPr>
            <w:noProof/>
            <w:webHidden/>
          </w:rPr>
          <w:fldChar w:fldCharType="separate"/>
        </w:r>
        <w:r w:rsidR="00FE37B8">
          <w:rPr>
            <w:noProof/>
            <w:webHidden/>
          </w:rPr>
          <w:t>17</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0" w:history="1">
        <w:r w:rsidRPr="00993EF2">
          <w:rPr>
            <w:rStyle w:val="af1"/>
            <w:noProof/>
          </w:rPr>
          <w:t>7.5. Порядок рассмотрения заявок на участие в конкурсе</w:t>
        </w:r>
        <w:r w:rsidRPr="00993EF2">
          <w:rPr>
            <w:noProof/>
            <w:webHidden/>
          </w:rPr>
          <w:tab/>
        </w:r>
        <w:r w:rsidRPr="00993EF2">
          <w:rPr>
            <w:noProof/>
            <w:webHidden/>
          </w:rPr>
          <w:fldChar w:fldCharType="begin"/>
        </w:r>
        <w:r w:rsidRPr="00993EF2">
          <w:rPr>
            <w:noProof/>
            <w:webHidden/>
          </w:rPr>
          <w:instrText xml:space="preserve"> PAGEREF _Toc320184640 \h </w:instrText>
        </w:r>
        <w:r w:rsidR="00330E54" w:rsidRPr="00993EF2">
          <w:rPr>
            <w:noProof/>
          </w:rPr>
        </w:r>
        <w:r w:rsidRPr="00993EF2">
          <w:rPr>
            <w:noProof/>
            <w:webHidden/>
          </w:rPr>
          <w:fldChar w:fldCharType="separate"/>
        </w:r>
        <w:r w:rsidR="00FE37B8">
          <w:rPr>
            <w:noProof/>
            <w:webHidden/>
          </w:rPr>
          <w:t>18</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1" w:history="1">
        <w:r w:rsidRPr="00993EF2">
          <w:rPr>
            <w:rStyle w:val="af1"/>
            <w:noProof/>
          </w:rPr>
          <w:t>7.6. Оценка и сопоставление заявок на участие в конкурсе</w:t>
        </w:r>
        <w:r w:rsidRPr="00993EF2">
          <w:rPr>
            <w:noProof/>
            <w:webHidden/>
          </w:rPr>
          <w:tab/>
        </w:r>
        <w:r w:rsidRPr="00993EF2">
          <w:rPr>
            <w:noProof/>
            <w:webHidden/>
          </w:rPr>
          <w:fldChar w:fldCharType="begin"/>
        </w:r>
        <w:r w:rsidRPr="00993EF2">
          <w:rPr>
            <w:noProof/>
            <w:webHidden/>
          </w:rPr>
          <w:instrText xml:space="preserve"> PAGEREF _Toc320184641 \h </w:instrText>
        </w:r>
        <w:r w:rsidR="00330E54" w:rsidRPr="00993EF2">
          <w:rPr>
            <w:noProof/>
          </w:rPr>
        </w:r>
        <w:r w:rsidRPr="00993EF2">
          <w:rPr>
            <w:noProof/>
            <w:webHidden/>
          </w:rPr>
          <w:fldChar w:fldCharType="separate"/>
        </w:r>
        <w:r w:rsidR="00FE37B8">
          <w:rPr>
            <w:noProof/>
            <w:webHidden/>
          </w:rPr>
          <w:t>20</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2" w:history="1">
        <w:r w:rsidRPr="00993EF2">
          <w:rPr>
            <w:rStyle w:val="af1"/>
            <w:noProof/>
          </w:rPr>
          <w:t>7.7.  Заключение договора по результатам проведения конкурса</w:t>
        </w:r>
        <w:r w:rsidRPr="00993EF2">
          <w:rPr>
            <w:noProof/>
            <w:webHidden/>
          </w:rPr>
          <w:tab/>
        </w:r>
        <w:r w:rsidRPr="00993EF2">
          <w:rPr>
            <w:noProof/>
            <w:webHidden/>
          </w:rPr>
          <w:fldChar w:fldCharType="begin"/>
        </w:r>
        <w:r w:rsidRPr="00993EF2">
          <w:rPr>
            <w:noProof/>
            <w:webHidden/>
          </w:rPr>
          <w:instrText xml:space="preserve"> PAGEREF _Toc320184642 \h </w:instrText>
        </w:r>
        <w:r w:rsidR="00330E54" w:rsidRPr="00993EF2">
          <w:rPr>
            <w:noProof/>
          </w:rPr>
        </w:r>
        <w:r w:rsidRPr="00993EF2">
          <w:rPr>
            <w:noProof/>
            <w:webHidden/>
          </w:rPr>
          <w:fldChar w:fldCharType="separate"/>
        </w:r>
        <w:r w:rsidR="00FE37B8">
          <w:rPr>
            <w:noProof/>
            <w:webHidden/>
          </w:rPr>
          <w:t>21</w:t>
        </w:r>
        <w:r w:rsidRPr="00993EF2">
          <w:rPr>
            <w:noProof/>
            <w:webHidden/>
          </w:rPr>
          <w:fldChar w:fldCharType="end"/>
        </w:r>
      </w:hyperlink>
    </w:p>
    <w:p w:rsidR="00F433C8" w:rsidRPr="00993EF2" w:rsidRDefault="00F433C8" w:rsidP="00993EF2">
      <w:pPr>
        <w:pStyle w:val="11"/>
        <w:rPr>
          <w:noProof/>
        </w:rPr>
      </w:pPr>
      <w:hyperlink w:anchor="_Toc320184643" w:history="1">
        <w:r w:rsidRPr="00993EF2">
          <w:rPr>
            <w:rStyle w:val="af1"/>
            <w:rFonts w:ascii="Times New Roman" w:hAnsi="Times New Roman" w:cs="Times New Roman"/>
            <w:noProof/>
          </w:rPr>
          <w:t>Глава 8. Размещение заказа путем проведения  аукциона</w:t>
        </w:r>
        <w:r w:rsidRPr="00993EF2">
          <w:rPr>
            <w:noProof/>
            <w:webHidden/>
          </w:rPr>
          <w:tab/>
        </w:r>
        <w:r w:rsidRPr="00993EF2">
          <w:rPr>
            <w:noProof/>
            <w:webHidden/>
          </w:rPr>
          <w:fldChar w:fldCharType="begin"/>
        </w:r>
        <w:r w:rsidRPr="00993EF2">
          <w:rPr>
            <w:noProof/>
            <w:webHidden/>
          </w:rPr>
          <w:instrText xml:space="preserve"> PAGEREF _Toc320184643 \h </w:instrText>
        </w:r>
        <w:r w:rsidR="00330E54" w:rsidRPr="00993EF2">
          <w:rPr>
            <w:noProof/>
          </w:rPr>
        </w:r>
        <w:r w:rsidRPr="00993EF2">
          <w:rPr>
            <w:noProof/>
            <w:webHidden/>
          </w:rPr>
          <w:fldChar w:fldCharType="separate"/>
        </w:r>
        <w:r w:rsidR="00FE37B8">
          <w:rPr>
            <w:noProof/>
            <w:webHidden/>
          </w:rPr>
          <w:t>22</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4" w:history="1">
        <w:r w:rsidRPr="00993EF2">
          <w:rPr>
            <w:rStyle w:val="af1"/>
            <w:noProof/>
          </w:rPr>
          <w:t>8.1. Аукцион на право заключить договор. Извещение о проведении аукциона</w:t>
        </w:r>
        <w:r w:rsidRPr="00993EF2">
          <w:rPr>
            <w:noProof/>
            <w:webHidden/>
          </w:rPr>
          <w:tab/>
        </w:r>
        <w:r w:rsidRPr="00993EF2">
          <w:rPr>
            <w:noProof/>
            <w:webHidden/>
          </w:rPr>
          <w:fldChar w:fldCharType="begin"/>
        </w:r>
        <w:r w:rsidRPr="00993EF2">
          <w:rPr>
            <w:noProof/>
            <w:webHidden/>
          </w:rPr>
          <w:instrText xml:space="preserve"> PAGEREF _Toc320184644 \h </w:instrText>
        </w:r>
        <w:r w:rsidR="00330E54" w:rsidRPr="00993EF2">
          <w:rPr>
            <w:noProof/>
          </w:rPr>
        </w:r>
        <w:r w:rsidRPr="00993EF2">
          <w:rPr>
            <w:noProof/>
            <w:webHidden/>
          </w:rPr>
          <w:fldChar w:fldCharType="separate"/>
        </w:r>
        <w:r w:rsidR="00FE37B8">
          <w:rPr>
            <w:noProof/>
            <w:webHidden/>
          </w:rPr>
          <w:t>22</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5" w:history="1">
        <w:r w:rsidRPr="00993EF2">
          <w:rPr>
            <w:rStyle w:val="af1"/>
            <w:noProof/>
          </w:rPr>
          <w:t>8.2. Документация об аукционе</w:t>
        </w:r>
        <w:r w:rsidRPr="00993EF2">
          <w:rPr>
            <w:noProof/>
            <w:webHidden/>
          </w:rPr>
          <w:tab/>
        </w:r>
        <w:r w:rsidRPr="00993EF2">
          <w:rPr>
            <w:noProof/>
            <w:webHidden/>
          </w:rPr>
          <w:fldChar w:fldCharType="begin"/>
        </w:r>
        <w:r w:rsidRPr="00993EF2">
          <w:rPr>
            <w:noProof/>
            <w:webHidden/>
          </w:rPr>
          <w:instrText xml:space="preserve"> PAGEREF _Toc320184645 \h </w:instrText>
        </w:r>
        <w:r w:rsidR="00330E54" w:rsidRPr="00993EF2">
          <w:rPr>
            <w:noProof/>
          </w:rPr>
        </w:r>
        <w:r w:rsidRPr="00993EF2">
          <w:rPr>
            <w:noProof/>
            <w:webHidden/>
          </w:rPr>
          <w:fldChar w:fldCharType="separate"/>
        </w:r>
        <w:r w:rsidR="00FE37B8">
          <w:rPr>
            <w:noProof/>
            <w:webHidden/>
          </w:rPr>
          <w:t>23</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6" w:history="1">
        <w:r w:rsidRPr="00993EF2">
          <w:rPr>
            <w:rStyle w:val="af1"/>
            <w:noProof/>
          </w:rPr>
          <w:t>8.3. Порядок подачи заявок на участие в аукционе</w:t>
        </w:r>
        <w:r w:rsidRPr="00993EF2">
          <w:rPr>
            <w:noProof/>
            <w:webHidden/>
          </w:rPr>
          <w:tab/>
        </w:r>
        <w:r w:rsidRPr="00993EF2">
          <w:rPr>
            <w:noProof/>
            <w:webHidden/>
          </w:rPr>
          <w:fldChar w:fldCharType="begin"/>
        </w:r>
        <w:r w:rsidRPr="00993EF2">
          <w:rPr>
            <w:noProof/>
            <w:webHidden/>
          </w:rPr>
          <w:instrText xml:space="preserve"> PAGEREF _Toc320184646 \h </w:instrText>
        </w:r>
        <w:r w:rsidR="00330E54" w:rsidRPr="00993EF2">
          <w:rPr>
            <w:noProof/>
          </w:rPr>
        </w:r>
        <w:r w:rsidRPr="00993EF2">
          <w:rPr>
            <w:noProof/>
            <w:webHidden/>
          </w:rPr>
          <w:fldChar w:fldCharType="separate"/>
        </w:r>
        <w:r w:rsidR="00FE37B8">
          <w:rPr>
            <w:noProof/>
            <w:webHidden/>
          </w:rPr>
          <w:t>25</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7" w:history="1">
        <w:r w:rsidRPr="00993EF2">
          <w:rPr>
            <w:rStyle w:val="af1"/>
            <w:noProof/>
          </w:rPr>
          <w:t>8.4. Порядок рассмотрения заявок на участие в аукционе</w:t>
        </w:r>
        <w:r w:rsidRPr="00993EF2">
          <w:rPr>
            <w:noProof/>
            <w:webHidden/>
          </w:rPr>
          <w:tab/>
        </w:r>
        <w:r w:rsidRPr="00993EF2">
          <w:rPr>
            <w:noProof/>
            <w:webHidden/>
          </w:rPr>
          <w:fldChar w:fldCharType="begin"/>
        </w:r>
        <w:r w:rsidRPr="00993EF2">
          <w:rPr>
            <w:noProof/>
            <w:webHidden/>
          </w:rPr>
          <w:instrText xml:space="preserve"> PAGEREF _Toc320184647 \h </w:instrText>
        </w:r>
        <w:r w:rsidR="00330E54" w:rsidRPr="00993EF2">
          <w:rPr>
            <w:noProof/>
          </w:rPr>
        </w:r>
        <w:r w:rsidRPr="00993EF2">
          <w:rPr>
            <w:noProof/>
            <w:webHidden/>
          </w:rPr>
          <w:fldChar w:fldCharType="separate"/>
        </w:r>
        <w:r w:rsidR="00FE37B8">
          <w:rPr>
            <w:noProof/>
            <w:webHidden/>
          </w:rPr>
          <w:t>27</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8" w:history="1">
        <w:r w:rsidRPr="00993EF2">
          <w:rPr>
            <w:rStyle w:val="af1"/>
            <w:noProof/>
          </w:rPr>
          <w:t>8.5. Порядок проведения аукциона</w:t>
        </w:r>
        <w:r w:rsidRPr="00993EF2">
          <w:rPr>
            <w:noProof/>
            <w:webHidden/>
          </w:rPr>
          <w:tab/>
        </w:r>
        <w:r w:rsidRPr="00993EF2">
          <w:rPr>
            <w:noProof/>
            <w:webHidden/>
          </w:rPr>
          <w:fldChar w:fldCharType="begin"/>
        </w:r>
        <w:r w:rsidRPr="00993EF2">
          <w:rPr>
            <w:noProof/>
            <w:webHidden/>
          </w:rPr>
          <w:instrText xml:space="preserve"> PAGEREF _Toc320184648 \h </w:instrText>
        </w:r>
        <w:r w:rsidR="00330E54" w:rsidRPr="00993EF2">
          <w:rPr>
            <w:noProof/>
          </w:rPr>
        </w:r>
        <w:r w:rsidRPr="00993EF2">
          <w:rPr>
            <w:noProof/>
            <w:webHidden/>
          </w:rPr>
          <w:fldChar w:fldCharType="separate"/>
        </w:r>
        <w:r w:rsidR="00FE37B8">
          <w:rPr>
            <w:noProof/>
            <w:webHidden/>
          </w:rPr>
          <w:t>28</w:t>
        </w:r>
        <w:r w:rsidRPr="00993EF2">
          <w:rPr>
            <w:noProof/>
            <w:webHidden/>
          </w:rPr>
          <w:fldChar w:fldCharType="end"/>
        </w:r>
      </w:hyperlink>
    </w:p>
    <w:p w:rsidR="00F433C8" w:rsidRPr="00993EF2" w:rsidRDefault="00F433C8">
      <w:pPr>
        <w:pStyle w:val="21"/>
        <w:tabs>
          <w:tab w:val="right" w:leader="dot" w:pos="9552"/>
        </w:tabs>
        <w:rPr>
          <w:b w:val="0"/>
          <w:bCs w:val="0"/>
          <w:noProof/>
          <w:sz w:val="24"/>
          <w:szCs w:val="24"/>
        </w:rPr>
      </w:pPr>
      <w:hyperlink w:anchor="_Toc320184649" w:history="1">
        <w:r w:rsidRPr="00993EF2">
          <w:rPr>
            <w:rStyle w:val="af1"/>
            <w:noProof/>
          </w:rPr>
          <w:t>8.6. Заключение договора по результатам аукциона</w:t>
        </w:r>
        <w:r w:rsidRPr="00993EF2">
          <w:rPr>
            <w:noProof/>
            <w:webHidden/>
          </w:rPr>
          <w:tab/>
        </w:r>
        <w:r w:rsidRPr="00993EF2">
          <w:rPr>
            <w:noProof/>
            <w:webHidden/>
          </w:rPr>
          <w:fldChar w:fldCharType="begin"/>
        </w:r>
        <w:r w:rsidRPr="00993EF2">
          <w:rPr>
            <w:noProof/>
            <w:webHidden/>
          </w:rPr>
          <w:instrText xml:space="preserve"> PAGEREF _Toc320184649 \h </w:instrText>
        </w:r>
        <w:r w:rsidR="00330E54" w:rsidRPr="00993EF2">
          <w:rPr>
            <w:noProof/>
          </w:rPr>
        </w:r>
        <w:r w:rsidRPr="00993EF2">
          <w:rPr>
            <w:noProof/>
            <w:webHidden/>
          </w:rPr>
          <w:fldChar w:fldCharType="separate"/>
        </w:r>
        <w:r w:rsidR="00FE37B8">
          <w:rPr>
            <w:noProof/>
            <w:webHidden/>
          </w:rPr>
          <w:t>30</w:t>
        </w:r>
        <w:r w:rsidRPr="00993EF2">
          <w:rPr>
            <w:noProof/>
            <w:webHidden/>
          </w:rPr>
          <w:fldChar w:fldCharType="end"/>
        </w:r>
      </w:hyperlink>
    </w:p>
    <w:p w:rsidR="00F433C8" w:rsidRPr="00993EF2" w:rsidRDefault="00F433C8" w:rsidP="00993EF2">
      <w:pPr>
        <w:pStyle w:val="11"/>
        <w:rPr>
          <w:noProof/>
        </w:rPr>
      </w:pPr>
      <w:hyperlink w:anchor="_Toc320184650" w:history="1">
        <w:r w:rsidRPr="00993EF2">
          <w:rPr>
            <w:rStyle w:val="af1"/>
            <w:rFonts w:ascii="Times New Roman" w:hAnsi="Times New Roman" w:cs="Times New Roman"/>
            <w:noProof/>
          </w:rPr>
          <w:t>Глава 9</w:t>
        </w:r>
        <w:r w:rsidRPr="00993EF2">
          <w:rPr>
            <w:rStyle w:val="af1"/>
            <w:rFonts w:ascii="Times New Roman" w:hAnsi="Times New Roman" w:cs="Times New Roman"/>
            <w:iCs/>
            <w:noProof/>
          </w:rPr>
          <w:t>. Закупки путем проведения запроса ценовых котировок</w:t>
        </w:r>
        <w:r w:rsidRPr="00993EF2">
          <w:rPr>
            <w:noProof/>
            <w:webHidden/>
          </w:rPr>
          <w:tab/>
        </w:r>
        <w:r w:rsidRPr="00993EF2">
          <w:rPr>
            <w:noProof/>
            <w:webHidden/>
          </w:rPr>
          <w:fldChar w:fldCharType="begin"/>
        </w:r>
        <w:r w:rsidRPr="00993EF2">
          <w:rPr>
            <w:noProof/>
            <w:webHidden/>
          </w:rPr>
          <w:instrText xml:space="preserve"> PAGEREF _Toc320184650 \h </w:instrText>
        </w:r>
        <w:r w:rsidR="00330E54" w:rsidRPr="00993EF2">
          <w:rPr>
            <w:noProof/>
          </w:rPr>
        </w:r>
        <w:r w:rsidRPr="00993EF2">
          <w:rPr>
            <w:noProof/>
            <w:webHidden/>
          </w:rPr>
          <w:fldChar w:fldCharType="separate"/>
        </w:r>
        <w:r w:rsidR="00FE37B8">
          <w:rPr>
            <w:noProof/>
            <w:webHidden/>
          </w:rPr>
          <w:t>31</w:t>
        </w:r>
        <w:r w:rsidRPr="00993EF2">
          <w:rPr>
            <w:noProof/>
            <w:webHidden/>
          </w:rPr>
          <w:fldChar w:fldCharType="end"/>
        </w:r>
      </w:hyperlink>
    </w:p>
    <w:p w:rsidR="00F433C8" w:rsidRPr="00993EF2" w:rsidRDefault="00F433C8" w:rsidP="00993EF2">
      <w:pPr>
        <w:pStyle w:val="11"/>
        <w:rPr>
          <w:noProof/>
        </w:rPr>
      </w:pPr>
      <w:hyperlink w:anchor="_Toc320184651" w:history="1">
        <w:r w:rsidRPr="00993EF2">
          <w:rPr>
            <w:rStyle w:val="af1"/>
            <w:rFonts w:ascii="Times New Roman" w:hAnsi="Times New Roman" w:cs="Times New Roman"/>
            <w:iCs/>
            <w:noProof/>
          </w:rPr>
          <w:t>Глава 10. Закупки путем запроса предложений</w:t>
        </w:r>
        <w:r w:rsidRPr="00993EF2">
          <w:rPr>
            <w:noProof/>
            <w:webHidden/>
          </w:rPr>
          <w:tab/>
        </w:r>
        <w:r w:rsidRPr="00993EF2">
          <w:rPr>
            <w:noProof/>
            <w:webHidden/>
          </w:rPr>
          <w:fldChar w:fldCharType="begin"/>
        </w:r>
        <w:r w:rsidRPr="00993EF2">
          <w:rPr>
            <w:noProof/>
            <w:webHidden/>
          </w:rPr>
          <w:instrText xml:space="preserve"> PAGEREF _Toc320184651 \h </w:instrText>
        </w:r>
        <w:r w:rsidR="00330E54" w:rsidRPr="00993EF2">
          <w:rPr>
            <w:noProof/>
          </w:rPr>
        </w:r>
        <w:r w:rsidRPr="00993EF2">
          <w:rPr>
            <w:noProof/>
            <w:webHidden/>
          </w:rPr>
          <w:fldChar w:fldCharType="separate"/>
        </w:r>
        <w:r w:rsidR="00FE37B8">
          <w:rPr>
            <w:noProof/>
            <w:webHidden/>
          </w:rPr>
          <w:t>35</w:t>
        </w:r>
        <w:r w:rsidRPr="00993EF2">
          <w:rPr>
            <w:noProof/>
            <w:webHidden/>
          </w:rPr>
          <w:fldChar w:fldCharType="end"/>
        </w:r>
      </w:hyperlink>
    </w:p>
    <w:p w:rsidR="00F433C8" w:rsidRPr="00993EF2" w:rsidRDefault="00F433C8" w:rsidP="00993EF2">
      <w:pPr>
        <w:pStyle w:val="11"/>
        <w:rPr>
          <w:noProof/>
        </w:rPr>
      </w:pPr>
      <w:hyperlink w:anchor="_Toc320184652" w:history="1">
        <w:r w:rsidRPr="00993EF2">
          <w:rPr>
            <w:rStyle w:val="af1"/>
            <w:rFonts w:ascii="Times New Roman" w:hAnsi="Times New Roman" w:cs="Times New Roman"/>
            <w:iCs/>
            <w:noProof/>
          </w:rPr>
          <w:t>Глава 11. Закупки путем конкурентных переговоров</w:t>
        </w:r>
        <w:r w:rsidRPr="00993EF2">
          <w:rPr>
            <w:noProof/>
            <w:webHidden/>
          </w:rPr>
          <w:tab/>
        </w:r>
        <w:r w:rsidRPr="00993EF2">
          <w:rPr>
            <w:noProof/>
            <w:webHidden/>
          </w:rPr>
          <w:fldChar w:fldCharType="begin"/>
        </w:r>
        <w:r w:rsidRPr="00993EF2">
          <w:rPr>
            <w:noProof/>
            <w:webHidden/>
          </w:rPr>
          <w:instrText xml:space="preserve"> PAGEREF _Toc320184652 \h </w:instrText>
        </w:r>
        <w:r w:rsidR="00330E54" w:rsidRPr="00993EF2">
          <w:rPr>
            <w:noProof/>
          </w:rPr>
        </w:r>
        <w:r w:rsidRPr="00993EF2">
          <w:rPr>
            <w:noProof/>
            <w:webHidden/>
          </w:rPr>
          <w:fldChar w:fldCharType="separate"/>
        </w:r>
        <w:r w:rsidR="00FE37B8">
          <w:rPr>
            <w:noProof/>
            <w:webHidden/>
          </w:rPr>
          <w:t>35</w:t>
        </w:r>
        <w:r w:rsidRPr="00993EF2">
          <w:rPr>
            <w:noProof/>
            <w:webHidden/>
          </w:rPr>
          <w:fldChar w:fldCharType="end"/>
        </w:r>
      </w:hyperlink>
    </w:p>
    <w:p w:rsidR="00F433C8" w:rsidRPr="00993EF2" w:rsidRDefault="00F433C8" w:rsidP="00993EF2">
      <w:pPr>
        <w:pStyle w:val="11"/>
        <w:rPr>
          <w:noProof/>
        </w:rPr>
      </w:pPr>
      <w:hyperlink w:anchor="_Toc320184653" w:history="1">
        <w:r w:rsidRPr="00993EF2">
          <w:rPr>
            <w:rStyle w:val="af1"/>
            <w:rFonts w:ascii="Times New Roman" w:hAnsi="Times New Roman" w:cs="Times New Roman"/>
            <w:iCs/>
            <w:noProof/>
          </w:rPr>
          <w:t>Глава 12. Закупки у единственного поставщика</w:t>
        </w:r>
        <w:r w:rsidRPr="00993EF2">
          <w:rPr>
            <w:noProof/>
            <w:webHidden/>
          </w:rPr>
          <w:tab/>
        </w:r>
        <w:r w:rsidRPr="00993EF2">
          <w:rPr>
            <w:noProof/>
            <w:webHidden/>
          </w:rPr>
          <w:fldChar w:fldCharType="begin"/>
        </w:r>
        <w:r w:rsidRPr="00993EF2">
          <w:rPr>
            <w:noProof/>
            <w:webHidden/>
          </w:rPr>
          <w:instrText xml:space="preserve"> PAGEREF _Toc320184653 \h </w:instrText>
        </w:r>
        <w:r w:rsidR="00330E54" w:rsidRPr="00993EF2">
          <w:rPr>
            <w:noProof/>
          </w:rPr>
        </w:r>
        <w:r w:rsidRPr="00993EF2">
          <w:rPr>
            <w:noProof/>
            <w:webHidden/>
          </w:rPr>
          <w:fldChar w:fldCharType="separate"/>
        </w:r>
        <w:r w:rsidR="00FE37B8">
          <w:rPr>
            <w:noProof/>
            <w:webHidden/>
          </w:rPr>
          <w:t>39</w:t>
        </w:r>
        <w:r w:rsidRPr="00993EF2">
          <w:rPr>
            <w:noProof/>
            <w:webHidden/>
          </w:rPr>
          <w:fldChar w:fldCharType="end"/>
        </w:r>
      </w:hyperlink>
    </w:p>
    <w:p w:rsidR="00F433C8" w:rsidRPr="00993EF2" w:rsidRDefault="00F433C8" w:rsidP="00993EF2">
      <w:pPr>
        <w:pStyle w:val="11"/>
        <w:rPr>
          <w:noProof/>
        </w:rPr>
      </w:pPr>
      <w:hyperlink w:anchor="_Toc320184654" w:history="1">
        <w:r w:rsidRPr="00993EF2">
          <w:rPr>
            <w:rStyle w:val="af1"/>
            <w:rFonts w:ascii="Times New Roman" w:hAnsi="Times New Roman" w:cs="Times New Roman"/>
            <w:iCs/>
            <w:noProof/>
          </w:rPr>
          <w:t>Глава 13. Закупки путем проведения процедур с переторжкой</w:t>
        </w:r>
        <w:r w:rsidRPr="00993EF2">
          <w:rPr>
            <w:noProof/>
            <w:webHidden/>
          </w:rPr>
          <w:tab/>
        </w:r>
        <w:r w:rsidRPr="00993EF2">
          <w:rPr>
            <w:noProof/>
            <w:webHidden/>
          </w:rPr>
          <w:fldChar w:fldCharType="begin"/>
        </w:r>
        <w:r w:rsidRPr="00993EF2">
          <w:rPr>
            <w:noProof/>
            <w:webHidden/>
          </w:rPr>
          <w:instrText xml:space="preserve"> PAGEREF _Toc320184654 \h </w:instrText>
        </w:r>
        <w:r w:rsidR="00330E54" w:rsidRPr="00993EF2">
          <w:rPr>
            <w:noProof/>
          </w:rPr>
        </w:r>
        <w:r w:rsidRPr="00993EF2">
          <w:rPr>
            <w:noProof/>
            <w:webHidden/>
          </w:rPr>
          <w:fldChar w:fldCharType="separate"/>
        </w:r>
        <w:r w:rsidR="00FE37B8">
          <w:rPr>
            <w:noProof/>
            <w:webHidden/>
          </w:rPr>
          <w:t>40</w:t>
        </w:r>
        <w:r w:rsidRPr="00993EF2">
          <w:rPr>
            <w:noProof/>
            <w:webHidden/>
          </w:rPr>
          <w:fldChar w:fldCharType="end"/>
        </w:r>
      </w:hyperlink>
    </w:p>
    <w:p w:rsidR="00F433C8" w:rsidRPr="00993EF2" w:rsidRDefault="00F433C8" w:rsidP="00993EF2">
      <w:pPr>
        <w:pStyle w:val="11"/>
        <w:rPr>
          <w:noProof/>
        </w:rPr>
      </w:pPr>
      <w:hyperlink w:anchor="_Toc320184655" w:history="1">
        <w:r w:rsidRPr="00993EF2">
          <w:rPr>
            <w:rStyle w:val="af1"/>
            <w:rFonts w:ascii="Times New Roman" w:hAnsi="Times New Roman" w:cs="Times New Roman"/>
            <w:iCs/>
            <w:noProof/>
          </w:rPr>
          <w:t>Глава 14. Отчет о проведении процедуры закупки</w:t>
        </w:r>
        <w:r w:rsidRPr="00993EF2">
          <w:rPr>
            <w:noProof/>
            <w:webHidden/>
          </w:rPr>
          <w:tab/>
        </w:r>
        <w:r w:rsidRPr="00993EF2">
          <w:rPr>
            <w:noProof/>
            <w:webHidden/>
          </w:rPr>
          <w:fldChar w:fldCharType="begin"/>
        </w:r>
        <w:r w:rsidRPr="00993EF2">
          <w:rPr>
            <w:noProof/>
            <w:webHidden/>
          </w:rPr>
          <w:instrText xml:space="preserve"> PAGEREF _Toc320184655 \h </w:instrText>
        </w:r>
        <w:r w:rsidR="00330E54" w:rsidRPr="00993EF2">
          <w:rPr>
            <w:noProof/>
          </w:rPr>
        </w:r>
        <w:r w:rsidRPr="00993EF2">
          <w:rPr>
            <w:noProof/>
            <w:webHidden/>
          </w:rPr>
          <w:fldChar w:fldCharType="separate"/>
        </w:r>
        <w:r w:rsidR="00FE37B8">
          <w:rPr>
            <w:noProof/>
            <w:webHidden/>
          </w:rPr>
          <w:t>42</w:t>
        </w:r>
        <w:r w:rsidRPr="00993EF2">
          <w:rPr>
            <w:noProof/>
            <w:webHidden/>
          </w:rPr>
          <w:fldChar w:fldCharType="end"/>
        </w:r>
      </w:hyperlink>
    </w:p>
    <w:p w:rsidR="00F433C8" w:rsidRPr="00993EF2" w:rsidRDefault="00F433C8" w:rsidP="00993EF2">
      <w:pPr>
        <w:pStyle w:val="11"/>
        <w:rPr>
          <w:noProof/>
        </w:rPr>
      </w:pPr>
      <w:hyperlink w:anchor="_Toc320184656" w:history="1">
        <w:r w:rsidRPr="00993EF2">
          <w:rPr>
            <w:rStyle w:val="af1"/>
            <w:rFonts w:ascii="Times New Roman" w:hAnsi="Times New Roman" w:cs="Times New Roman"/>
            <w:iCs/>
            <w:noProof/>
          </w:rPr>
          <w:t>Глава 15. Заключение и исполнение договора</w:t>
        </w:r>
        <w:r w:rsidRPr="00993EF2">
          <w:rPr>
            <w:noProof/>
            <w:webHidden/>
          </w:rPr>
          <w:tab/>
        </w:r>
        <w:r w:rsidRPr="00993EF2">
          <w:rPr>
            <w:noProof/>
            <w:webHidden/>
          </w:rPr>
          <w:fldChar w:fldCharType="begin"/>
        </w:r>
        <w:r w:rsidRPr="00993EF2">
          <w:rPr>
            <w:noProof/>
            <w:webHidden/>
          </w:rPr>
          <w:instrText xml:space="preserve"> PAGEREF _Toc320184656 \h </w:instrText>
        </w:r>
        <w:r w:rsidR="00330E54" w:rsidRPr="00993EF2">
          <w:rPr>
            <w:noProof/>
          </w:rPr>
        </w:r>
        <w:r w:rsidRPr="00993EF2">
          <w:rPr>
            <w:noProof/>
            <w:webHidden/>
          </w:rPr>
          <w:fldChar w:fldCharType="separate"/>
        </w:r>
        <w:r w:rsidR="00FE37B8">
          <w:rPr>
            <w:noProof/>
            <w:webHidden/>
          </w:rPr>
          <w:t>43</w:t>
        </w:r>
        <w:r w:rsidRPr="00993EF2">
          <w:rPr>
            <w:noProof/>
            <w:webHidden/>
          </w:rPr>
          <w:fldChar w:fldCharType="end"/>
        </w:r>
      </w:hyperlink>
    </w:p>
    <w:p w:rsidR="00F433C8" w:rsidRPr="00993EF2" w:rsidRDefault="00F433C8" w:rsidP="00993EF2">
      <w:pPr>
        <w:pStyle w:val="11"/>
        <w:rPr>
          <w:noProof/>
        </w:rPr>
      </w:pPr>
    </w:p>
    <w:p w:rsidR="003A1005" w:rsidRPr="00993EF2" w:rsidRDefault="000646B2" w:rsidP="00BA775F">
      <w:pPr>
        <w:ind w:firstLine="709"/>
        <w:jc w:val="both"/>
      </w:pPr>
      <w:r w:rsidRPr="00993EF2">
        <w:rPr>
          <w:sz w:val="20"/>
          <w:szCs w:val="20"/>
        </w:rPr>
        <w:fldChar w:fldCharType="end"/>
      </w:r>
    </w:p>
    <w:p w:rsidR="00A93322" w:rsidRDefault="00A93322" w:rsidP="00E55723">
      <w:pPr>
        <w:pStyle w:val="1"/>
        <w:spacing w:before="0" w:after="0"/>
        <w:ind w:firstLine="709"/>
        <w:jc w:val="both"/>
        <w:rPr>
          <w:rFonts w:ascii="Times New Roman" w:hAnsi="Times New Roman" w:cs="Times New Roman"/>
          <w:sz w:val="28"/>
          <w:szCs w:val="28"/>
        </w:rPr>
      </w:pPr>
      <w:bookmarkStart w:id="1" w:name="_Toc262749242"/>
      <w:bookmarkStart w:id="2" w:name="_Toc317842601"/>
      <w:bookmarkStart w:id="3" w:name="_Toc320177081"/>
      <w:bookmarkStart w:id="4" w:name="_Toc320184628"/>
    </w:p>
    <w:p w:rsidR="00A93322" w:rsidRDefault="00A93322" w:rsidP="00A93322"/>
    <w:p w:rsidR="00A93322" w:rsidRDefault="00A93322" w:rsidP="00A93322"/>
    <w:p w:rsidR="00A93322" w:rsidRDefault="00A93322" w:rsidP="00E55723">
      <w:pPr>
        <w:pStyle w:val="1"/>
        <w:spacing w:before="0" w:after="0"/>
        <w:ind w:firstLine="709"/>
        <w:jc w:val="both"/>
        <w:rPr>
          <w:rFonts w:ascii="Times New Roman" w:hAnsi="Times New Roman" w:cs="Times New Roman"/>
          <w:sz w:val="28"/>
          <w:szCs w:val="28"/>
        </w:rPr>
      </w:pPr>
    </w:p>
    <w:p w:rsidR="00A93322" w:rsidRDefault="00A93322" w:rsidP="00A93322"/>
    <w:p w:rsidR="00A93322" w:rsidRDefault="00A93322" w:rsidP="00A93322"/>
    <w:p w:rsidR="005813EA" w:rsidRPr="00A93322" w:rsidRDefault="005813EA" w:rsidP="00A93322"/>
    <w:p w:rsidR="005813EA" w:rsidRDefault="005813EA" w:rsidP="00E55723">
      <w:pPr>
        <w:pStyle w:val="1"/>
        <w:spacing w:before="0" w:after="0"/>
        <w:ind w:firstLine="709"/>
        <w:jc w:val="both"/>
        <w:rPr>
          <w:rFonts w:ascii="Times New Roman" w:hAnsi="Times New Roman" w:cs="Times New Roman"/>
          <w:sz w:val="28"/>
          <w:szCs w:val="28"/>
        </w:rPr>
      </w:pPr>
    </w:p>
    <w:p w:rsidR="0063029A" w:rsidRPr="00993EF2" w:rsidRDefault="0063029A" w:rsidP="00E55723">
      <w:pPr>
        <w:pStyle w:val="1"/>
        <w:spacing w:before="0" w:after="0"/>
        <w:ind w:firstLine="709"/>
        <w:jc w:val="both"/>
        <w:rPr>
          <w:rFonts w:ascii="Times New Roman" w:hAnsi="Times New Roman" w:cs="Times New Roman"/>
          <w:sz w:val="28"/>
          <w:szCs w:val="28"/>
        </w:rPr>
      </w:pPr>
      <w:r w:rsidRPr="00993EF2">
        <w:rPr>
          <w:rFonts w:ascii="Times New Roman" w:hAnsi="Times New Roman" w:cs="Times New Roman"/>
          <w:sz w:val="28"/>
          <w:szCs w:val="28"/>
        </w:rPr>
        <w:t>Термины и определения</w:t>
      </w:r>
      <w:bookmarkEnd w:id="1"/>
      <w:bookmarkEnd w:id="2"/>
      <w:bookmarkEnd w:id="3"/>
      <w:bookmarkEnd w:id="4"/>
    </w:p>
    <w:p w:rsidR="0063029A" w:rsidRPr="00993EF2" w:rsidRDefault="0063029A" w:rsidP="00BA775F">
      <w:pPr>
        <w:ind w:firstLine="709"/>
        <w:jc w:val="both"/>
        <w:rPr>
          <w:sz w:val="28"/>
          <w:szCs w:val="28"/>
        </w:rPr>
      </w:pPr>
    </w:p>
    <w:p w:rsidR="00D92A1E" w:rsidRPr="00993EF2" w:rsidRDefault="0063029A" w:rsidP="00D92A1E">
      <w:pPr>
        <w:ind w:firstLine="709"/>
        <w:jc w:val="both"/>
      </w:pPr>
      <w:r w:rsidRPr="00993EF2">
        <w:rPr>
          <w:b/>
          <w:bCs/>
          <w:iCs/>
        </w:rPr>
        <w:t xml:space="preserve">Заказчик </w:t>
      </w:r>
      <w:r w:rsidRPr="00993EF2">
        <w:t>–</w:t>
      </w:r>
      <w:r w:rsidR="00E0606B" w:rsidRPr="00993EF2">
        <w:t xml:space="preserve"> </w:t>
      </w:r>
      <w:r w:rsidR="00993EF2">
        <w:t>О</w:t>
      </w:r>
      <w:r w:rsidR="00EB79EA">
        <w:t>бщество с ограниченной ответственностью</w:t>
      </w:r>
      <w:r w:rsidR="00993EF2">
        <w:t xml:space="preserve"> </w:t>
      </w:r>
      <w:r w:rsidR="00B34D26">
        <w:t>Судоходная компания</w:t>
      </w:r>
      <w:r w:rsidR="00993EF2">
        <w:t xml:space="preserve"> </w:t>
      </w:r>
      <w:r w:rsidR="00E0606B" w:rsidRPr="00993EF2">
        <w:t>«</w:t>
      </w:r>
      <w:r w:rsidR="00993EF2">
        <w:t>Якутск»</w:t>
      </w:r>
      <w:r w:rsidR="00D92A1E" w:rsidRPr="00993EF2">
        <w:t xml:space="preserve"> - юридическое лицо, для удовлетворения нужд и за счет средств которого размещаются заказы на поставки товаров, выполнение работ, оказание услуг. </w:t>
      </w:r>
    </w:p>
    <w:p w:rsidR="0063029A" w:rsidRPr="00993EF2" w:rsidRDefault="0063029A" w:rsidP="00BA775F">
      <w:pPr>
        <w:ind w:firstLine="709"/>
        <w:jc w:val="both"/>
      </w:pPr>
      <w:r w:rsidRPr="00993EF2">
        <w:rPr>
          <w:b/>
        </w:rPr>
        <w:t>Организатор размещения заказа</w:t>
      </w:r>
      <w:r w:rsidRPr="00993EF2">
        <w:t xml:space="preserve"> – Заказчик</w:t>
      </w:r>
      <w:r w:rsidR="00E0606B" w:rsidRPr="00993EF2">
        <w:t>,</w:t>
      </w:r>
      <w:r w:rsidRPr="00993EF2">
        <w:t xml:space="preserve"> осуществляющ</w:t>
      </w:r>
      <w:r w:rsidR="00E0606B" w:rsidRPr="00993EF2">
        <w:t>ий</w:t>
      </w:r>
      <w:r w:rsidRPr="00993EF2">
        <w:t xml:space="preserve"> в рамках своих полномочий подготовку и проведение закупки.</w:t>
      </w:r>
    </w:p>
    <w:p w:rsidR="0063029A" w:rsidRPr="00993EF2" w:rsidRDefault="0045151C" w:rsidP="00BA775F">
      <w:pPr>
        <w:ind w:firstLine="709"/>
        <w:jc w:val="both"/>
      </w:pPr>
      <w:r w:rsidRPr="00AD18A3">
        <w:rPr>
          <w:b/>
          <w:bCs/>
        </w:rPr>
        <w:t>Закупочная к</w:t>
      </w:r>
      <w:r w:rsidR="0063029A" w:rsidRPr="00AD18A3">
        <w:rPr>
          <w:b/>
          <w:bCs/>
        </w:rPr>
        <w:t>омиссия</w:t>
      </w:r>
      <w:r w:rsidR="0063029A" w:rsidRPr="00993EF2">
        <w:rPr>
          <w:b/>
          <w:bCs/>
        </w:rPr>
        <w:t xml:space="preserve"> </w:t>
      </w:r>
      <w:r w:rsidR="0063029A" w:rsidRPr="00993EF2">
        <w:t>- коллегиальный орган, создаваемый организатором размещения заказа для выбора поставщика путем проведения процедур</w:t>
      </w:r>
      <w:r w:rsidR="00686074" w:rsidRPr="00993EF2">
        <w:t xml:space="preserve"> закупки</w:t>
      </w:r>
      <w:r w:rsidR="0063029A" w:rsidRPr="00993EF2">
        <w:t xml:space="preserve">, предусмотренных настоящим </w:t>
      </w:r>
      <w:r w:rsidR="00840FD6" w:rsidRPr="00993EF2">
        <w:t>Положением</w:t>
      </w:r>
      <w:r w:rsidR="003275D3" w:rsidRPr="00993EF2">
        <w:t xml:space="preserve"> с целью заключения договора</w:t>
      </w:r>
      <w:r w:rsidR="0063029A" w:rsidRPr="00993EF2">
        <w:t xml:space="preserve">. </w:t>
      </w:r>
    </w:p>
    <w:p w:rsidR="0045151C" w:rsidRPr="00993EF2" w:rsidRDefault="0063029A" w:rsidP="000646B2">
      <w:pPr>
        <w:autoSpaceDE w:val="0"/>
        <w:autoSpaceDN w:val="0"/>
        <w:adjustRightInd w:val="0"/>
        <w:spacing w:line="276" w:lineRule="auto"/>
        <w:ind w:firstLine="708"/>
        <w:jc w:val="both"/>
      </w:pPr>
      <w:bookmarkStart w:id="5" w:name="_Toc320177082"/>
      <w:r w:rsidRPr="00993EF2">
        <w:rPr>
          <w:b/>
        </w:rPr>
        <w:t xml:space="preserve">Официальный сайт </w:t>
      </w:r>
      <w:r w:rsidR="0045151C" w:rsidRPr="00993EF2">
        <w:rPr>
          <w:b/>
        </w:rPr>
        <w:t xml:space="preserve"> - </w:t>
      </w:r>
      <w:r w:rsidR="0045151C" w:rsidRPr="00993EF2">
        <w:t xml:space="preserve">расположенный в информационно-телекоммуникационной сети «Интернет» сайт, предназначенный для размещения информации о закупке товаров, работ и услуг для нужд </w:t>
      </w:r>
      <w:r w:rsidR="00B34D26">
        <w:t>ООО Судоходная компания</w:t>
      </w:r>
      <w:r w:rsidR="00993EF2">
        <w:t xml:space="preserve"> «Якутск</w:t>
      </w:r>
      <w:r w:rsidR="0045151C" w:rsidRPr="00993EF2">
        <w:t>» (</w:t>
      </w:r>
      <w:hyperlink r:id="rId9" w:history="1">
        <w:r w:rsidR="0045151C" w:rsidRPr="00993EF2">
          <w:rPr>
            <w:rStyle w:val="af1"/>
          </w:rPr>
          <w:t>www.zakupki.gov.ru</w:t>
        </w:r>
      </w:hyperlink>
      <w:r w:rsidR="0045151C" w:rsidRPr="00993EF2">
        <w:t>).</w:t>
      </w:r>
      <w:bookmarkEnd w:id="5"/>
    </w:p>
    <w:p w:rsidR="005F4F9E" w:rsidRPr="00993EF2" w:rsidRDefault="00AA64FB" w:rsidP="00993EF2">
      <w:pPr>
        <w:autoSpaceDE w:val="0"/>
        <w:autoSpaceDN w:val="0"/>
        <w:adjustRightInd w:val="0"/>
        <w:spacing w:line="276" w:lineRule="auto"/>
        <w:ind w:firstLine="708"/>
        <w:jc w:val="both"/>
      </w:pPr>
      <w:bookmarkStart w:id="6" w:name="_Toc320177083"/>
      <w:r w:rsidRPr="00993EF2">
        <w:rPr>
          <w:b/>
        </w:rPr>
        <w:t>Сайт заказчика</w:t>
      </w:r>
      <w:r w:rsidRPr="00993EF2">
        <w:t xml:space="preserve"> - расположенный в информационно-телекоммуникационной сети «Интернет» сайт </w:t>
      </w:r>
      <w:r w:rsidR="00993EF2">
        <w:t xml:space="preserve">ООО </w:t>
      </w:r>
      <w:r w:rsidR="00B34D26">
        <w:t>Судоходная компания</w:t>
      </w:r>
      <w:r w:rsidR="00993EF2">
        <w:t xml:space="preserve"> «Якутск</w:t>
      </w:r>
      <w:r w:rsidR="00993EF2" w:rsidRPr="00993EF2">
        <w:t xml:space="preserve">» </w:t>
      </w:r>
      <w:r w:rsidR="00A90EF8" w:rsidRPr="00993EF2">
        <w:t>(</w:t>
      </w:r>
      <w:r w:rsidR="00993EF2" w:rsidRPr="00B32ED4">
        <w:t>www.rechport-ykt.ru</w:t>
      </w:r>
      <w:bookmarkEnd w:id="6"/>
      <w:r w:rsidR="00993EF2">
        <w:t>).</w:t>
      </w:r>
    </w:p>
    <w:p w:rsidR="0063029A" w:rsidRPr="00993EF2" w:rsidRDefault="0063029A" w:rsidP="00BA775F">
      <w:pPr>
        <w:ind w:firstLine="709"/>
        <w:jc w:val="both"/>
      </w:pPr>
      <w:r w:rsidRPr="00993EF2">
        <w:rPr>
          <w:b/>
        </w:rPr>
        <w:t xml:space="preserve">Поставщик </w:t>
      </w:r>
      <w:r w:rsidRPr="00993EF2">
        <w:t>– юридическое или физическое лицо, предлагающ</w:t>
      </w:r>
      <w:r w:rsidR="00CE314D" w:rsidRPr="00993EF2">
        <w:t>и</w:t>
      </w:r>
      <w:r w:rsidRPr="00993EF2">
        <w:t xml:space="preserve">е или </w:t>
      </w:r>
      <w:r w:rsidR="000D6356" w:rsidRPr="00993EF2">
        <w:t xml:space="preserve">поставляющие </w:t>
      </w:r>
      <w:r w:rsidRPr="00993EF2">
        <w:t>продукцию (товары, работы, услуги) Заказчику</w:t>
      </w:r>
      <w:r w:rsidR="00486D44" w:rsidRPr="00993EF2">
        <w:t>.</w:t>
      </w:r>
    </w:p>
    <w:p w:rsidR="0063029A" w:rsidRPr="00993EF2" w:rsidRDefault="0063029A" w:rsidP="00BA775F">
      <w:pPr>
        <w:ind w:firstLine="709"/>
        <w:jc w:val="both"/>
      </w:pPr>
      <w:r w:rsidRPr="00993EF2">
        <w:rPr>
          <w:b/>
          <w:bCs/>
        </w:rPr>
        <w:t>Участник процедуры закупки</w:t>
      </w:r>
      <w:r w:rsidRPr="00993EF2">
        <w:t xml:space="preserve"> – </w:t>
      </w:r>
      <w:r w:rsidR="009F1490" w:rsidRPr="00993EF2">
        <w:t>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63029A" w:rsidRPr="00993EF2" w:rsidRDefault="0063029A" w:rsidP="00BA775F">
      <w:pPr>
        <w:ind w:firstLine="709"/>
        <w:jc w:val="both"/>
      </w:pPr>
      <w:r w:rsidRPr="00993EF2">
        <w:rPr>
          <w:b/>
        </w:rPr>
        <w:t>Победитель процедуры закупки</w:t>
      </w:r>
      <w:r w:rsidRPr="00993EF2">
        <w:t xml:space="preserve"> – участник процедуры закупки, который сделал лучшее предложение в соответствии с условиями документации процедуры закупки.</w:t>
      </w:r>
    </w:p>
    <w:p w:rsidR="0063029A" w:rsidRPr="00993EF2" w:rsidRDefault="00283255" w:rsidP="00BA775F">
      <w:pPr>
        <w:ind w:firstLine="709"/>
        <w:jc w:val="both"/>
      </w:pPr>
      <w:r w:rsidRPr="00993EF2">
        <w:rPr>
          <w:b/>
        </w:rPr>
        <w:t xml:space="preserve">Процедура </w:t>
      </w:r>
      <w:r w:rsidR="0063029A" w:rsidRPr="00993EF2">
        <w:rPr>
          <w:b/>
        </w:rPr>
        <w:t>закупк</w:t>
      </w:r>
      <w:r w:rsidRPr="00993EF2">
        <w:rPr>
          <w:b/>
        </w:rPr>
        <w:t>и</w:t>
      </w:r>
      <w:r w:rsidR="0063029A" w:rsidRPr="00993EF2">
        <w:rPr>
          <w:b/>
        </w:rPr>
        <w:t xml:space="preserve"> </w:t>
      </w:r>
      <w:r w:rsidR="0063029A" w:rsidRPr="00993EF2">
        <w:t xml:space="preserve">– </w:t>
      </w:r>
      <w:r w:rsidRPr="00993EF2">
        <w:t>процедура</w:t>
      </w:r>
      <w:r w:rsidR="0063029A" w:rsidRPr="00993EF2">
        <w:t xml:space="preserve">, в результате проведения </w:t>
      </w:r>
      <w:r w:rsidRPr="00993EF2">
        <w:t xml:space="preserve">которой </w:t>
      </w:r>
      <w:r w:rsidR="0063029A" w:rsidRPr="00993EF2">
        <w:t xml:space="preserve">организатор размещения заказа производит выбор поставщика в соответствии с </w:t>
      </w:r>
      <w:r w:rsidR="000C0ABC" w:rsidRPr="00993EF2">
        <w:t xml:space="preserve">требованиями, </w:t>
      </w:r>
      <w:r w:rsidR="0063029A" w:rsidRPr="00993EF2">
        <w:t xml:space="preserve">установленными документацией процедуры закупки, с которым заключается договор на поставку товаров, выполнение работ или оказание услуг. </w:t>
      </w:r>
    </w:p>
    <w:p w:rsidR="0063029A" w:rsidRPr="00993EF2" w:rsidRDefault="0063029A" w:rsidP="00BA775F">
      <w:pPr>
        <w:ind w:firstLine="709"/>
        <w:jc w:val="both"/>
      </w:pPr>
      <w:r w:rsidRPr="00993EF2">
        <w:rPr>
          <w:b/>
          <w:bCs/>
        </w:rPr>
        <w:t>Открыт</w:t>
      </w:r>
      <w:r w:rsidR="000C0ABC" w:rsidRPr="00993EF2">
        <w:rPr>
          <w:b/>
          <w:bCs/>
        </w:rPr>
        <w:t>ая</w:t>
      </w:r>
      <w:r w:rsidRPr="00993EF2">
        <w:rPr>
          <w:b/>
          <w:bCs/>
        </w:rPr>
        <w:t xml:space="preserve"> процедур</w:t>
      </w:r>
      <w:r w:rsidR="000C0ABC" w:rsidRPr="00993EF2">
        <w:rPr>
          <w:b/>
          <w:bCs/>
        </w:rPr>
        <w:t>а</w:t>
      </w:r>
      <w:r w:rsidR="00686074" w:rsidRPr="00993EF2">
        <w:rPr>
          <w:b/>
          <w:bCs/>
        </w:rPr>
        <w:t xml:space="preserve"> закупки</w:t>
      </w:r>
      <w:r w:rsidRPr="00993EF2">
        <w:t xml:space="preserve"> – процедур</w:t>
      </w:r>
      <w:r w:rsidR="000C0ABC" w:rsidRPr="00993EF2">
        <w:t>а</w:t>
      </w:r>
      <w:r w:rsidRPr="00993EF2">
        <w:t xml:space="preserve"> закупки, в котор</w:t>
      </w:r>
      <w:r w:rsidR="000C0ABC" w:rsidRPr="00993EF2">
        <w:t>ой</w:t>
      </w:r>
      <w:r w:rsidRPr="00993EF2">
        <w:t xml:space="preserve"> могут принять </w:t>
      </w:r>
      <w:r w:rsidR="000C0ABC" w:rsidRPr="00993EF2">
        <w:t xml:space="preserve">участие </w:t>
      </w:r>
      <w:r w:rsidRPr="00993EF2">
        <w:t>люб</w:t>
      </w:r>
      <w:r w:rsidR="000C0ABC" w:rsidRPr="00993EF2">
        <w:t>ые</w:t>
      </w:r>
      <w:r w:rsidRPr="00993EF2">
        <w:t xml:space="preserve"> юридическ</w:t>
      </w:r>
      <w:r w:rsidR="000C0ABC" w:rsidRPr="00993EF2">
        <w:t>и</w:t>
      </w:r>
      <w:r w:rsidRPr="00993EF2">
        <w:t>е или физическ</w:t>
      </w:r>
      <w:r w:rsidR="000C0ABC" w:rsidRPr="00993EF2">
        <w:t>и</w:t>
      </w:r>
      <w:r w:rsidRPr="00993EF2">
        <w:t>е лиц</w:t>
      </w:r>
      <w:r w:rsidR="000C0ABC" w:rsidRPr="00993EF2">
        <w:t>а</w:t>
      </w:r>
      <w:r w:rsidRPr="00993EF2">
        <w:t>, действующ</w:t>
      </w:r>
      <w:r w:rsidR="000C0ABC" w:rsidRPr="00993EF2">
        <w:t>и</w:t>
      </w:r>
      <w:r w:rsidRPr="00993EF2">
        <w:t>е в соответствии с законодательством Российской Федерации.</w:t>
      </w:r>
    </w:p>
    <w:p w:rsidR="0063029A" w:rsidRPr="00993EF2" w:rsidRDefault="0063029A" w:rsidP="00BA775F">
      <w:pPr>
        <w:ind w:firstLine="709"/>
        <w:jc w:val="both"/>
      </w:pPr>
      <w:r w:rsidRPr="00993EF2">
        <w:rPr>
          <w:b/>
          <w:bCs/>
        </w:rPr>
        <w:t>Закрыт</w:t>
      </w:r>
      <w:r w:rsidR="000C0ABC" w:rsidRPr="00993EF2">
        <w:rPr>
          <w:b/>
          <w:bCs/>
        </w:rPr>
        <w:t>ая</w:t>
      </w:r>
      <w:r w:rsidRPr="00993EF2">
        <w:rPr>
          <w:b/>
          <w:bCs/>
        </w:rPr>
        <w:t xml:space="preserve"> процедур</w:t>
      </w:r>
      <w:r w:rsidR="000C0ABC" w:rsidRPr="00993EF2">
        <w:rPr>
          <w:b/>
          <w:bCs/>
        </w:rPr>
        <w:t>а</w:t>
      </w:r>
      <w:r w:rsidR="00686074" w:rsidRPr="00993EF2">
        <w:rPr>
          <w:b/>
          <w:bCs/>
        </w:rPr>
        <w:t xml:space="preserve"> закупки</w:t>
      </w:r>
      <w:r w:rsidRPr="00993EF2">
        <w:t xml:space="preserve"> – процедур</w:t>
      </w:r>
      <w:r w:rsidR="000C0ABC" w:rsidRPr="00993EF2">
        <w:t>а</w:t>
      </w:r>
      <w:r w:rsidRPr="00993EF2">
        <w:t xml:space="preserve"> закупки, в котор</w:t>
      </w:r>
      <w:r w:rsidR="000C0ABC" w:rsidRPr="00993EF2">
        <w:t>ой</w:t>
      </w:r>
      <w:r w:rsidRPr="00993EF2">
        <w:t xml:space="preserve"> могут принять участие только поставщики,  персонально приглашенные организатором </w:t>
      </w:r>
      <w:r w:rsidR="00686074" w:rsidRPr="00993EF2">
        <w:t>размещения заказа</w:t>
      </w:r>
      <w:r w:rsidRPr="00993EF2">
        <w:t>.</w:t>
      </w:r>
    </w:p>
    <w:p w:rsidR="0063029A" w:rsidRPr="00993EF2" w:rsidRDefault="0063029A" w:rsidP="00BA775F">
      <w:pPr>
        <w:ind w:firstLine="709"/>
        <w:jc w:val="both"/>
      </w:pPr>
      <w:r w:rsidRPr="00993EF2">
        <w:rPr>
          <w:b/>
          <w:bCs/>
        </w:rPr>
        <w:t>Предварительный квалификационный отбор</w:t>
      </w:r>
      <w:r w:rsidRPr="00993EF2">
        <w:t xml:space="preserve"> – отбор поставщиков, допускаемых для участия в </w:t>
      </w:r>
      <w:r w:rsidR="00E36091" w:rsidRPr="00993EF2">
        <w:t>процедуре закупки</w:t>
      </w:r>
      <w:r w:rsidRPr="00993EF2">
        <w:t xml:space="preserve">, в соответствии с требованиями и критериями, установленными организатором процедуры закупки. </w:t>
      </w:r>
    </w:p>
    <w:p w:rsidR="0063029A" w:rsidRPr="00993EF2" w:rsidRDefault="0063029A" w:rsidP="00BA775F">
      <w:pPr>
        <w:ind w:firstLine="709"/>
        <w:jc w:val="both"/>
      </w:pPr>
      <w:r w:rsidRPr="00993EF2">
        <w:t>Предварительный квалификационный отбор может предшествова</w:t>
      </w:r>
      <w:r w:rsidR="000C0ABC" w:rsidRPr="00993EF2">
        <w:t>ть проведению процедуры закупки</w:t>
      </w:r>
      <w:r w:rsidRPr="00993EF2">
        <w:t xml:space="preserve">, в этом случае документация процедуры закупки предоставляется только поставщикам, прошедшим отбор. </w:t>
      </w:r>
    </w:p>
    <w:p w:rsidR="00C756FC" w:rsidRPr="00993EF2" w:rsidRDefault="00C756FC" w:rsidP="000646B2">
      <w:pPr>
        <w:autoSpaceDE w:val="0"/>
        <w:autoSpaceDN w:val="0"/>
        <w:adjustRightInd w:val="0"/>
        <w:ind w:firstLine="708"/>
        <w:jc w:val="both"/>
      </w:pPr>
      <w:r w:rsidRPr="00993EF2">
        <w:rPr>
          <w:b/>
        </w:rPr>
        <w:t>Аукцион</w:t>
      </w:r>
      <w:r w:rsidRPr="00993EF2">
        <w:t xml:space="preserve"> – процедура закупки, проводимая в форме торгов, победителем которых признается лицо, предложившее наиболее низкую цену договора.</w:t>
      </w:r>
    </w:p>
    <w:p w:rsidR="00C756FC" w:rsidRPr="00993EF2" w:rsidRDefault="00C756FC" w:rsidP="000646B2">
      <w:pPr>
        <w:autoSpaceDE w:val="0"/>
        <w:autoSpaceDN w:val="0"/>
        <w:adjustRightInd w:val="0"/>
        <w:ind w:firstLine="708"/>
        <w:jc w:val="both"/>
      </w:pPr>
      <w:r w:rsidRPr="00993EF2">
        <w:rPr>
          <w:b/>
        </w:rPr>
        <w:t>Открытый аукцион в электронной форме</w:t>
      </w:r>
      <w:r w:rsidRPr="00993EF2">
        <w:t xml:space="preserve"> - открытый аукцион, проведение которого обеспечивается оператором электронной площадки на сайте в информационно-телекоммуникационной сети "Интернет".</w:t>
      </w:r>
    </w:p>
    <w:p w:rsidR="00C756FC" w:rsidRPr="00993EF2" w:rsidRDefault="00C756FC" w:rsidP="00993EF2">
      <w:pPr>
        <w:autoSpaceDE w:val="0"/>
        <w:autoSpaceDN w:val="0"/>
        <w:adjustRightInd w:val="0"/>
        <w:ind w:firstLine="540"/>
        <w:jc w:val="both"/>
        <w:outlineLvl w:val="1"/>
      </w:pPr>
      <w:r w:rsidRPr="00993EF2">
        <w:t xml:space="preserve"> </w:t>
      </w:r>
      <w:r w:rsidRPr="00993EF2">
        <w:rPr>
          <w:b/>
        </w:rPr>
        <w:t>Оператор электронной площадки</w:t>
      </w:r>
      <w:r w:rsidRPr="00993EF2">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w:t>
      </w:r>
    </w:p>
    <w:p w:rsidR="0063029A" w:rsidRPr="00993EF2" w:rsidRDefault="0063029A" w:rsidP="00BA775F">
      <w:pPr>
        <w:ind w:firstLine="709"/>
        <w:jc w:val="both"/>
      </w:pPr>
      <w:r w:rsidRPr="00993EF2">
        <w:rPr>
          <w:b/>
        </w:rPr>
        <w:lastRenderedPageBreak/>
        <w:t xml:space="preserve">Переторжка </w:t>
      </w:r>
      <w:r w:rsidR="00C36603" w:rsidRPr="00993EF2">
        <w:rPr>
          <w:b/>
        </w:rPr>
        <w:t xml:space="preserve">(редукцион) </w:t>
      </w:r>
      <w:r w:rsidRPr="00993EF2">
        <w:t>- процедура, предполагающая добровольное изменение первоначальных предложений участниками  процедур</w:t>
      </w:r>
      <w:r w:rsidR="00686074" w:rsidRPr="00993EF2">
        <w:t xml:space="preserve"> закупки</w:t>
      </w:r>
      <w:r w:rsidRPr="00993EF2">
        <w:t xml:space="preserve">. Переторжка возможна при проведении конкурсов, </w:t>
      </w:r>
      <w:r w:rsidR="00E835C4" w:rsidRPr="00993EF2">
        <w:t xml:space="preserve">запросов ценовых котировок, </w:t>
      </w:r>
      <w:r w:rsidRPr="00993EF2">
        <w:t>запросов предложени</w:t>
      </w:r>
      <w:r w:rsidR="00E835C4" w:rsidRPr="00993EF2">
        <w:t>й</w:t>
      </w:r>
      <w:r w:rsidRPr="00993EF2">
        <w:t>. Переторжка может проводиться только в случае, если информация о возможности ее проведения содержится в документации процедуры закупки.</w:t>
      </w:r>
    </w:p>
    <w:p w:rsidR="0063029A" w:rsidRPr="00993EF2" w:rsidRDefault="0063029A" w:rsidP="00BA775F">
      <w:pPr>
        <w:ind w:firstLine="709"/>
        <w:jc w:val="both"/>
      </w:pPr>
      <w:r w:rsidRPr="00993EF2">
        <w:rPr>
          <w:b/>
          <w:bCs/>
        </w:rPr>
        <w:t>Конкурс</w:t>
      </w:r>
      <w:r w:rsidRPr="00993EF2">
        <w:rPr>
          <w:b/>
        </w:rPr>
        <w:t xml:space="preserve"> </w:t>
      </w:r>
      <w:r w:rsidRPr="00993EF2">
        <w:t xml:space="preserve">– процедура закупки, при которой </w:t>
      </w:r>
      <w:r w:rsidR="008722EE" w:rsidRPr="00993EF2">
        <w:t xml:space="preserve">закупочная </w:t>
      </w:r>
      <w:r w:rsidRPr="00993EF2">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63029A" w:rsidRPr="00993EF2" w:rsidRDefault="0063029A" w:rsidP="00BA775F">
      <w:pPr>
        <w:ind w:firstLine="709"/>
        <w:jc w:val="both"/>
      </w:pPr>
      <w:r w:rsidRPr="00993EF2">
        <w:rPr>
          <w:b/>
          <w:bCs/>
        </w:rPr>
        <w:t>Запрос ценовых котировок</w:t>
      </w:r>
      <w:r w:rsidRPr="00993EF2">
        <w:rPr>
          <w:b/>
        </w:rPr>
        <w:t xml:space="preserve"> </w:t>
      </w:r>
      <w:r w:rsidRPr="00993EF2">
        <w:t>– процедура</w:t>
      </w:r>
      <w:r w:rsidR="00686074" w:rsidRPr="00993EF2">
        <w:t xml:space="preserve"> закупки</w:t>
      </w:r>
      <w:r w:rsidRPr="00993EF2">
        <w:t xml:space="preserve">, при которой </w:t>
      </w:r>
      <w:r w:rsidR="00C36603" w:rsidRPr="00993EF2">
        <w:t xml:space="preserve">закупочная </w:t>
      </w:r>
      <w:r w:rsidRPr="00993EF2">
        <w:t xml:space="preserve">комиссия определяет в качестве победителя участника запроса ценовых котировок, предложившего наименьшую стоимость выполнения договора на поставку продукции. </w:t>
      </w:r>
    </w:p>
    <w:p w:rsidR="0063029A" w:rsidRPr="00993EF2" w:rsidRDefault="0063029A" w:rsidP="00BA775F">
      <w:pPr>
        <w:ind w:firstLine="709"/>
        <w:jc w:val="both"/>
      </w:pPr>
      <w:r w:rsidRPr="00993EF2">
        <w:rPr>
          <w:b/>
        </w:rPr>
        <w:t>Запрос предложений</w:t>
      </w:r>
      <w:r w:rsidRPr="00993EF2">
        <w:t xml:space="preserve"> – процедура исследования рыночных предложений и выбора поставщика, при которой </w:t>
      </w:r>
      <w:r w:rsidR="003B1BD1" w:rsidRPr="00993EF2">
        <w:t xml:space="preserve">закупочная </w:t>
      </w:r>
      <w:r w:rsidRPr="00993EF2">
        <w:t xml:space="preserve">комиссия по результатам рассмотрения предложений поставщиков на основании </w:t>
      </w:r>
      <w:r w:rsidR="003B1BD1" w:rsidRPr="00993EF2">
        <w:t xml:space="preserve">установленных </w:t>
      </w:r>
      <w:r w:rsidRPr="00993EF2">
        <w:t>критериев и порядка оценки</w:t>
      </w:r>
      <w:r w:rsidR="003B1BD1" w:rsidRPr="00993EF2">
        <w:t xml:space="preserve"> </w:t>
      </w:r>
      <w:r w:rsidRPr="00993EF2">
        <w:t xml:space="preserve">определяет участника запроса предложений, предложившего лучшие условия выполнения договора на поставку продукции. </w:t>
      </w:r>
    </w:p>
    <w:p w:rsidR="0063029A" w:rsidRPr="00993EF2" w:rsidRDefault="0063029A" w:rsidP="00BA775F">
      <w:pPr>
        <w:ind w:firstLine="709"/>
        <w:jc w:val="both"/>
      </w:pPr>
      <w:r w:rsidRPr="00993EF2">
        <w:rPr>
          <w:b/>
        </w:rPr>
        <w:t>Конкурентные переговоры</w:t>
      </w:r>
      <w:r w:rsidRPr="00993EF2">
        <w:t xml:space="preserve"> – процедура</w:t>
      </w:r>
      <w:r w:rsidR="00686074" w:rsidRPr="00993EF2">
        <w:t xml:space="preserve"> закупки</w:t>
      </w:r>
      <w:r w:rsidRPr="00993EF2">
        <w:t>, при которой</w:t>
      </w:r>
      <w:r w:rsidR="003B1BD1" w:rsidRPr="00993EF2">
        <w:t xml:space="preserve"> закупочная </w:t>
      </w:r>
      <w:r w:rsidRPr="00993EF2">
        <w:t xml:space="preserve"> комиссия проводит переговоры с поставщиками, по завершению которых участники конкурентных переговоров представляют свои окончательные предложения.</w:t>
      </w:r>
      <w:r w:rsidR="003B1BD1" w:rsidRPr="00993EF2">
        <w:t xml:space="preserve"> Закупочная</w:t>
      </w:r>
      <w:r w:rsidRPr="00993EF2">
        <w:t xml:space="preserve"> </w:t>
      </w:r>
      <w:r w:rsidR="003B1BD1" w:rsidRPr="00993EF2">
        <w:t>к</w:t>
      </w:r>
      <w:r w:rsidRPr="00993EF2">
        <w:t>омиссия на основании критериев и порядка оценки, установленных д</w:t>
      </w:r>
      <w:r w:rsidR="003B1BD1" w:rsidRPr="00993EF2">
        <w:t>ля</w:t>
      </w:r>
      <w:r w:rsidRPr="00993EF2">
        <w:t xml:space="preserve"> проведения конкурентных переговоров, определяет участника конкурентных переговоров, предложившего лучшие условия выполнения договора на поставку продукции. </w:t>
      </w:r>
    </w:p>
    <w:p w:rsidR="0063029A" w:rsidRPr="00993EF2" w:rsidRDefault="0063029A" w:rsidP="00BA775F">
      <w:pPr>
        <w:ind w:firstLine="709"/>
        <w:jc w:val="both"/>
      </w:pPr>
      <w:r w:rsidRPr="00993EF2">
        <w:rPr>
          <w:b/>
        </w:rPr>
        <w:t xml:space="preserve">Закупка у единственного поставщика </w:t>
      </w:r>
      <w:r w:rsidRPr="00993EF2">
        <w:t>– процедура</w:t>
      </w:r>
      <w:r w:rsidR="00686074" w:rsidRPr="00993EF2">
        <w:t xml:space="preserve"> закупки</w:t>
      </w:r>
      <w:r w:rsidRPr="00993EF2">
        <w:t>, в результате которой Заказчиком заключается договор с определенным им поставщиком без проведения конкурентных процедур выбора.</w:t>
      </w:r>
    </w:p>
    <w:p w:rsidR="0063029A" w:rsidRPr="00993EF2" w:rsidRDefault="0063029A" w:rsidP="000646B2">
      <w:pPr>
        <w:ind w:left="707" w:firstLine="2"/>
        <w:jc w:val="both"/>
      </w:pPr>
      <w:bookmarkStart w:id="7" w:name="_Toc320177084"/>
      <w:r w:rsidRPr="00993EF2">
        <w:rPr>
          <w:b/>
        </w:rPr>
        <w:t>Продукция</w:t>
      </w:r>
      <w:r w:rsidRPr="00993EF2">
        <w:t xml:space="preserve"> - товары, работы или услуги.</w:t>
      </w:r>
      <w:bookmarkEnd w:id="7"/>
    </w:p>
    <w:p w:rsidR="0063029A" w:rsidRPr="00993EF2" w:rsidRDefault="0063029A" w:rsidP="00BA775F">
      <w:pPr>
        <w:ind w:firstLine="709"/>
        <w:jc w:val="both"/>
      </w:pPr>
      <w:r w:rsidRPr="00993EF2">
        <w:rPr>
          <w:b/>
        </w:rPr>
        <w:t>Договор на поставку продукции</w:t>
      </w:r>
      <w:r w:rsidRPr="00993EF2">
        <w:t xml:space="preserve"> – договор на поставку товаров, выполнение работ или оказание услуг.</w:t>
      </w:r>
    </w:p>
    <w:p w:rsidR="0063029A" w:rsidRPr="00993EF2" w:rsidRDefault="0063029A" w:rsidP="00BA775F">
      <w:pPr>
        <w:ind w:firstLine="709"/>
        <w:jc w:val="both"/>
        <w:rPr>
          <w:rStyle w:val="grame"/>
        </w:rPr>
      </w:pPr>
      <w:r w:rsidRPr="00993EF2">
        <w:rPr>
          <w:b/>
        </w:rPr>
        <w:t xml:space="preserve">Товары </w:t>
      </w:r>
      <w:r w:rsidRPr="00993EF2">
        <w:t xml:space="preserve">– любые </w:t>
      </w:r>
      <w:r w:rsidR="0017503E" w:rsidRPr="00993EF2">
        <w:t xml:space="preserve">предметы (материальные объекты), в том числе </w:t>
      </w:r>
      <w:r w:rsidRPr="00993EF2">
        <w:t>изделия,</w:t>
      </w:r>
      <w:r w:rsidR="0017503E" w:rsidRPr="00993EF2">
        <w:t xml:space="preserve"> оборудование, носители энергии, </w:t>
      </w:r>
      <w:r w:rsidRPr="00993EF2">
        <w:t>электрическая энергия. В случае</w:t>
      </w:r>
      <w:r w:rsidR="0017503E" w:rsidRPr="00993EF2">
        <w:t>,</w:t>
      </w:r>
      <w:r w:rsidRPr="00993EF2">
        <w:t xml:space="preserve"> если по условиям процедуры выбора </w:t>
      </w:r>
      <w:r w:rsidR="00903B7A" w:rsidRPr="00993EF2">
        <w:t xml:space="preserve">поставщика </w:t>
      </w:r>
      <w:r w:rsidRPr="00993EF2">
        <w:t xml:space="preserve">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93EF2">
        <w:rPr>
          <w:rStyle w:val="grame"/>
        </w:rPr>
        <w:t xml:space="preserve">стоимость таких сопутствующих услуг не превышает стоимости самих товаров. </w:t>
      </w:r>
    </w:p>
    <w:p w:rsidR="0063029A" w:rsidRPr="00993EF2" w:rsidRDefault="0017503E" w:rsidP="0017503E">
      <w:pPr>
        <w:tabs>
          <w:tab w:val="num" w:pos="720"/>
        </w:tabs>
        <w:autoSpaceDE w:val="0"/>
        <w:autoSpaceDN w:val="0"/>
        <w:adjustRightInd w:val="0"/>
        <w:jc w:val="both"/>
        <w:rPr>
          <w:rStyle w:val="grame"/>
        </w:rPr>
      </w:pPr>
      <w:r w:rsidRPr="00993EF2">
        <w:rPr>
          <w:b/>
        </w:rPr>
        <w:tab/>
      </w:r>
      <w:r w:rsidR="0063029A" w:rsidRPr="00993EF2">
        <w:rPr>
          <w:b/>
        </w:rPr>
        <w:t xml:space="preserve">Работы - </w:t>
      </w:r>
      <w:r w:rsidR="0063029A" w:rsidRPr="00993EF2">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w:t>
      </w:r>
      <w:r w:rsidR="00291F35" w:rsidRPr="00993EF2">
        <w:t xml:space="preserve">иного </w:t>
      </w:r>
      <w:r w:rsidR="0063029A" w:rsidRPr="00993EF2">
        <w:t>объекта, в том числе, подготовка строительной площадки, выемка грунта, возведение, сооружение, монтаж оборудования или материалов, отделочные работы</w:t>
      </w:r>
      <w:r w:rsidR="00291F35" w:rsidRPr="00993EF2">
        <w:t>, ремонтные</w:t>
      </w:r>
      <w:r w:rsidR="0063029A" w:rsidRPr="00993EF2">
        <w:t xml:space="preserve"> и аналогичные работы</w:t>
      </w:r>
      <w:r w:rsidR="00291F35" w:rsidRPr="00993EF2">
        <w:t>.</w:t>
      </w:r>
      <w:r w:rsidR="0063029A" w:rsidRPr="00993EF2">
        <w:t xml:space="preserve"> </w:t>
      </w:r>
    </w:p>
    <w:p w:rsidR="0063029A" w:rsidRPr="00993EF2" w:rsidRDefault="0063029A" w:rsidP="00BA775F">
      <w:pPr>
        <w:ind w:firstLine="709"/>
        <w:jc w:val="both"/>
      </w:pPr>
      <w:r w:rsidRPr="00993EF2">
        <w:rPr>
          <w:b/>
        </w:rPr>
        <w:t xml:space="preserve">Услуги </w:t>
      </w:r>
      <w:r w:rsidRPr="00993EF2">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w:t>
      </w:r>
      <w:r w:rsidR="00686074" w:rsidRPr="00993EF2">
        <w:t xml:space="preserve"> закупки</w:t>
      </w:r>
      <w:r w:rsidRPr="00993EF2">
        <w:t xml:space="preserve"> к услугам относится любой предмет</w:t>
      </w:r>
      <w:r w:rsidR="00686074" w:rsidRPr="00993EF2">
        <w:t xml:space="preserve"> закупки</w:t>
      </w:r>
      <w:r w:rsidRPr="00993EF2">
        <w:t>, помимо товаров и работ.</w:t>
      </w:r>
    </w:p>
    <w:p w:rsidR="0063029A" w:rsidRPr="00993EF2" w:rsidRDefault="0063029A" w:rsidP="00BA775F">
      <w:pPr>
        <w:ind w:firstLine="709"/>
        <w:jc w:val="both"/>
      </w:pPr>
      <w:r w:rsidRPr="00993EF2">
        <w:rPr>
          <w:b/>
          <w:bCs/>
        </w:rPr>
        <w:t>Документация процедуры закупки</w:t>
      </w:r>
      <w:r w:rsidRPr="00993EF2">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w:t>
      </w:r>
      <w:r w:rsidR="00E111F7" w:rsidRPr="00993EF2">
        <w:t xml:space="preserve">об </w:t>
      </w:r>
      <w:r w:rsidRPr="00993EF2">
        <w:t xml:space="preserve">условиях заключаемого по результатам процедуры закупки договора. </w:t>
      </w:r>
    </w:p>
    <w:p w:rsidR="00C756FC" w:rsidRPr="00993EF2" w:rsidRDefault="0063029A" w:rsidP="00BA775F">
      <w:pPr>
        <w:ind w:firstLine="709"/>
        <w:jc w:val="both"/>
      </w:pPr>
      <w:r w:rsidRPr="00993EF2">
        <w:rPr>
          <w:b/>
          <w:bCs/>
        </w:rPr>
        <w:lastRenderedPageBreak/>
        <w:t xml:space="preserve">Заявка на участие в </w:t>
      </w:r>
      <w:r w:rsidR="00E36091" w:rsidRPr="00993EF2">
        <w:rPr>
          <w:b/>
          <w:bCs/>
        </w:rPr>
        <w:t>процедуре закупки</w:t>
      </w:r>
      <w:r w:rsidRPr="00993EF2">
        <w:t xml:space="preserve"> – </w:t>
      </w:r>
      <w:r w:rsidR="00BC2A03" w:rsidRPr="00993EF2">
        <w:t>комп</w:t>
      </w:r>
      <w:r w:rsidR="00111C5D" w:rsidRPr="00993EF2">
        <w:t xml:space="preserve">лект документов, содержащий предложение участника процедуры закупки, направленное Заказчику по форме и в порядке, установленном </w:t>
      </w:r>
      <w:r w:rsidR="00C756FC" w:rsidRPr="00993EF2">
        <w:t>документацией процедуры закупки</w:t>
      </w:r>
      <w:r w:rsidR="00BC2A03" w:rsidRPr="00993EF2">
        <w:t>.</w:t>
      </w:r>
    </w:p>
    <w:p w:rsidR="0063029A" w:rsidRPr="00993EF2" w:rsidRDefault="0063029A" w:rsidP="00BA775F">
      <w:pPr>
        <w:ind w:firstLine="709"/>
        <w:jc w:val="both"/>
      </w:pPr>
      <w:r w:rsidRPr="00993EF2">
        <w:rPr>
          <w:b/>
        </w:rPr>
        <w:t>Конкурентные процедуры выбора</w:t>
      </w:r>
      <w:r w:rsidRPr="00993EF2">
        <w:t xml:space="preserve"> – процедуры, в ходе которых выбор лучшего поставщика осуществляется на основе сравнения предложений нескольких участников процедуры закупки.</w:t>
      </w:r>
    </w:p>
    <w:p w:rsidR="00756CD3" w:rsidRPr="00993EF2" w:rsidRDefault="0063029A" w:rsidP="00756CD3">
      <w:pPr>
        <w:ind w:firstLine="709"/>
        <w:jc w:val="both"/>
      </w:pPr>
      <w:r w:rsidRPr="00993EF2">
        <w:rPr>
          <w:b/>
          <w:bCs/>
        </w:rPr>
        <w:t>Начальная (максимальная) цена договора</w:t>
      </w:r>
      <w:r w:rsidRPr="00993EF2">
        <w:t xml:space="preserve"> –</w:t>
      </w:r>
      <w:r w:rsidR="00FE1F1E" w:rsidRPr="00993EF2">
        <w:t xml:space="preserve"> </w:t>
      </w:r>
      <w:r w:rsidR="00756CD3" w:rsidRPr="00993EF2">
        <w:t>предельно допустимая цена договора, определяемая заказчиком в документации процедуры закупки.</w:t>
      </w:r>
    </w:p>
    <w:p w:rsidR="00AD18A3" w:rsidRDefault="00AD18A3" w:rsidP="00E55723">
      <w:pPr>
        <w:pStyle w:val="1"/>
        <w:spacing w:before="0" w:after="0"/>
        <w:ind w:firstLine="709"/>
        <w:jc w:val="both"/>
        <w:rPr>
          <w:rFonts w:ascii="Times New Roman" w:hAnsi="Times New Roman" w:cs="Times New Roman"/>
          <w:sz w:val="28"/>
          <w:szCs w:val="28"/>
        </w:rPr>
      </w:pPr>
      <w:bookmarkStart w:id="8" w:name="_Toc317842602"/>
      <w:bookmarkStart w:id="9" w:name="_Toc320177085"/>
      <w:bookmarkStart w:id="10" w:name="_Toc320184629"/>
    </w:p>
    <w:p w:rsidR="003A1005" w:rsidRPr="00993EF2" w:rsidRDefault="002A03EA" w:rsidP="00E55723">
      <w:pPr>
        <w:pStyle w:val="1"/>
        <w:spacing w:before="0" w:after="0"/>
        <w:ind w:firstLine="709"/>
        <w:jc w:val="both"/>
        <w:rPr>
          <w:rFonts w:ascii="Times New Roman" w:hAnsi="Times New Roman" w:cs="Times New Roman"/>
          <w:sz w:val="28"/>
          <w:szCs w:val="28"/>
        </w:rPr>
      </w:pPr>
      <w:r w:rsidRPr="00993EF2">
        <w:rPr>
          <w:rFonts w:ascii="Times New Roman" w:hAnsi="Times New Roman" w:cs="Times New Roman"/>
          <w:sz w:val="28"/>
          <w:szCs w:val="28"/>
        </w:rPr>
        <w:t xml:space="preserve">Глава </w:t>
      </w:r>
      <w:r w:rsidR="00CA0E9F" w:rsidRPr="00993EF2">
        <w:rPr>
          <w:rFonts w:ascii="Times New Roman" w:hAnsi="Times New Roman" w:cs="Times New Roman"/>
          <w:sz w:val="28"/>
          <w:szCs w:val="28"/>
        </w:rPr>
        <w:t>1</w:t>
      </w:r>
      <w:r w:rsidR="003A1005" w:rsidRPr="00993EF2">
        <w:rPr>
          <w:rFonts w:ascii="Times New Roman" w:hAnsi="Times New Roman" w:cs="Times New Roman"/>
          <w:sz w:val="28"/>
          <w:szCs w:val="28"/>
        </w:rPr>
        <w:t>. Общие положения</w:t>
      </w:r>
      <w:bookmarkEnd w:id="8"/>
      <w:bookmarkEnd w:id="9"/>
      <w:bookmarkEnd w:id="10"/>
    </w:p>
    <w:p w:rsidR="003A1005" w:rsidRPr="00993EF2" w:rsidRDefault="003A1005" w:rsidP="00BA775F">
      <w:pPr>
        <w:ind w:firstLine="709"/>
      </w:pPr>
    </w:p>
    <w:p w:rsidR="00564585" w:rsidRPr="00993EF2" w:rsidRDefault="003A1005" w:rsidP="00564585">
      <w:pPr>
        <w:pStyle w:val="ae"/>
        <w:spacing w:after="0"/>
        <w:ind w:firstLine="709"/>
      </w:pPr>
      <w:r w:rsidRPr="00993EF2">
        <w:t>1.</w:t>
      </w:r>
      <w:r w:rsidR="003560D3" w:rsidRPr="00993EF2">
        <w:t>1.</w:t>
      </w:r>
      <w:r w:rsidRPr="00993EF2">
        <w:t xml:space="preserve"> </w:t>
      </w:r>
      <w:r w:rsidR="000F568E" w:rsidRPr="00993EF2">
        <w:t xml:space="preserve">Положение о закупке - документ, регламентирующий закупочную деятельность </w:t>
      </w:r>
      <w:r w:rsidR="00B34D26">
        <w:t>ООО Судоходная компания</w:t>
      </w:r>
      <w:r w:rsidR="00993EF2">
        <w:t xml:space="preserve"> «Якутск</w:t>
      </w:r>
      <w:r w:rsidR="00993EF2" w:rsidRPr="00993EF2">
        <w:t xml:space="preserve">» </w:t>
      </w:r>
      <w:r w:rsidR="000F568E" w:rsidRPr="00993EF2">
        <w:t xml:space="preserve">и содержащий требования к закупке, в том числе </w:t>
      </w:r>
      <w:r w:rsidR="00564585" w:rsidRPr="00993EF2">
        <w:t xml:space="preserve">способы закупки, </w:t>
      </w:r>
      <w:r w:rsidR="000F568E" w:rsidRPr="00993EF2">
        <w:t>порядок подготовк</w:t>
      </w:r>
      <w:r w:rsidR="00564585" w:rsidRPr="00993EF2">
        <w:t>и и проведения процедур закупки,</w:t>
      </w:r>
      <w:r w:rsidR="000F568E" w:rsidRPr="00993EF2">
        <w:t xml:space="preserve"> условия их применения, порядок заключения и исполнения договоров</w:t>
      </w:r>
      <w:r w:rsidR="00564585" w:rsidRPr="00993EF2">
        <w:t xml:space="preserve"> в целях:</w:t>
      </w:r>
    </w:p>
    <w:p w:rsidR="005E60C3" w:rsidRPr="00993EF2" w:rsidRDefault="005E60C3" w:rsidP="005E60C3">
      <w:pPr>
        <w:pStyle w:val="ae"/>
        <w:numPr>
          <w:ilvl w:val="0"/>
          <w:numId w:val="1"/>
        </w:numPr>
        <w:tabs>
          <w:tab w:val="clear" w:pos="784"/>
          <w:tab w:val="num" w:pos="0"/>
        </w:tabs>
        <w:spacing w:after="0"/>
        <w:ind w:left="0" w:firstLine="709"/>
      </w:pPr>
      <w:r w:rsidRPr="00993EF2">
        <w:t>информационной открытости закупок;</w:t>
      </w:r>
    </w:p>
    <w:p w:rsidR="005E60C3" w:rsidRPr="00993EF2" w:rsidRDefault="005E60C3" w:rsidP="005E60C3">
      <w:pPr>
        <w:pStyle w:val="ae"/>
        <w:numPr>
          <w:ilvl w:val="0"/>
          <w:numId w:val="1"/>
        </w:numPr>
        <w:tabs>
          <w:tab w:val="clear" w:pos="784"/>
          <w:tab w:val="num" w:pos="0"/>
        </w:tabs>
        <w:spacing w:after="0"/>
        <w:ind w:left="0" w:firstLine="709"/>
      </w:pPr>
      <w:r w:rsidRPr="00993EF2">
        <w:t>обеспечения равноправия, справедливости, отсутствия дискриминации и необоснованных ограничений конкуренции по отношению к участникам закупки;</w:t>
      </w:r>
    </w:p>
    <w:p w:rsidR="00564585" w:rsidRPr="00993EF2" w:rsidRDefault="00564585" w:rsidP="00564585">
      <w:pPr>
        <w:pStyle w:val="ae"/>
        <w:numPr>
          <w:ilvl w:val="0"/>
          <w:numId w:val="1"/>
        </w:numPr>
        <w:tabs>
          <w:tab w:val="clear" w:pos="784"/>
          <w:tab w:val="num" w:pos="0"/>
        </w:tabs>
        <w:spacing w:after="0"/>
        <w:ind w:left="0" w:firstLine="709"/>
      </w:pPr>
      <w:r w:rsidRPr="00993EF2">
        <w:t>обеспечения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w:t>
      </w:r>
    </w:p>
    <w:p w:rsidR="008D5C45" w:rsidRPr="00993EF2" w:rsidRDefault="00564585" w:rsidP="000646B2">
      <w:pPr>
        <w:numPr>
          <w:ilvl w:val="0"/>
          <w:numId w:val="1"/>
        </w:numPr>
        <w:autoSpaceDE w:val="0"/>
        <w:autoSpaceDN w:val="0"/>
        <w:adjustRightInd w:val="0"/>
        <w:ind w:left="0" w:firstLine="709"/>
        <w:jc w:val="both"/>
      </w:pPr>
      <w:bookmarkStart w:id="11" w:name="_Toc320177086"/>
      <w:r w:rsidRPr="00993EF2">
        <w:t>предотвращения коррупции и других злоупотреблений при осуществлении закупок.</w:t>
      </w:r>
      <w:bookmarkEnd w:id="11"/>
    </w:p>
    <w:p w:rsidR="000F568E" w:rsidRPr="00993EF2" w:rsidRDefault="000F568E" w:rsidP="00E61064">
      <w:pPr>
        <w:autoSpaceDE w:val="0"/>
        <w:autoSpaceDN w:val="0"/>
        <w:adjustRightInd w:val="0"/>
        <w:ind w:firstLine="708"/>
        <w:jc w:val="both"/>
      </w:pPr>
      <w:bookmarkStart w:id="12" w:name="_Toc320177087"/>
      <w:r w:rsidRPr="00993EF2">
        <w:t xml:space="preserve">Положение о закупке утверждается </w:t>
      </w:r>
      <w:r w:rsidR="003558A7">
        <w:t xml:space="preserve">общим собранием </w:t>
      </w:r>
      <w:r w:rsidR="008D5C45" w:rsidRPr="00993EF2">
        <w:t>у</w:t>
      </w:r>
      <w:r w:rsidR="003558A7">
        <w:t>частников общества</w:t>
      </w:r>
      <w:r w:rsidR="008D5C45" w:rsidRPr="00993EF2">
        <w:t>.</w:t>
      </w:r>
      <w:bookmarkEnd w:id="12"/>
    </w:p>
    <w:p w:rsidR="00272BD8" w:rsidRPr="00993EF2" w:rsidRDefault="003560D3" w:rsidP="00EA7E00">
      <w:pPr>
        <w:pStyle w:val="ac"/>
        <w:ind w:firstLine="720"/>
      </w:pPr>
      <w:r w:rsidRPr="00993EF2">
        <w:t>1.</w:t>
      </w:r>
      <w:r w:rsidR="00AA64FB" w:rsidRPr="00993EF2">
        <w:t>2</w:t>
      </w:r>
      <w:r w:rsidR="00272BD8" w:rsidRPr="00993EF2">
        <w:t>. При закупке товаров, работ, услуг Организатор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Федеральным законом от 26.07.2006 №</w:t>
      </w:r>
      <w:r w:rsidR="00EA7E00" w:rsidRPr="00993EF2">
        <w:t xml:space="preserve"> </w:t>
      </w:r>
      <w:r w:rsidR="00272BD8" w:rsidRPr="00993EF2">
        <w:t>135-ФЗ "О защите конкуренции", другими применимыми федеральными законами и иными нормативными правовыми актами Российской Федерации, а также настоящим Положением о закупке.</w:t>
      </w:r>
    </w:p>
    <w:p w:rsidR="00AA64FB" w:rsidRPr="00993EF2" w:rsidRDefault="003560D3" w:rsidP="00AA64FB">
      <w:pPr>
        <w:pStyle w:val="ac"/>
        <w:spacing w:after="0"/>
        <w:ind w:firstLine="709"/>
      </w:pPr>
      <w:r w:rsidRPr="00993EF2">
        <w:t>1.</w:t>
      </w:r>
      <w:r w:rsidR="00AA64FB" w:rsidRPr="00993EF2">
        <w:t xml:space="preserve">3. Настоящее Положение обязательно для применения при проведении закупки на поставки товаров, выполнение работ, оказание услуг для нужд </w:t>
      </w:r>
      <w:r w:rsidR="00B34D26">
        <w:t>ООО Судоходная компания</w:t>
      </w:r>
      <w:r w:rsidR="00993EF2">
        <w:t xml:space="preserve"> «Якутск</w:t>
      </w:r>
      <w:r w:rsidR="00993EF2" w:rsidRPr="00993EF2">
        <w:t xml:space="preserve">» </w:t>
      </w:r>
      <w:r w:rsidR="00AA64FB" w:rsidRPr="00993EF2">
        <w:t>за исключением случаев, в которых федеральным законодательством установлен иной порядок осуществления закупки и размещения заказов.</w:t>
      </w:r>
    </w:p>
    <w:p w:rsidR="0072610F" w:rsidRPr="00993EF2" w:rsidRDefault="00264C8C" w:rsidP="000646B2">
      <w:pPr>
        <w:autoSpaceDE w:val="0"/>
        <w:autoSpaceDN w:val="0"/>
        <w:adjustRightInd w:val="0"/>
        <w:ind w:left="708" w:firstLine="1"/>
        <w:jc w:val="both"/>
      </w:pPr>
      <w:bookmarkStart w:id="13" w:name="_Toc320177088"/>
      <w:r w:rsidRPr="00993EF2">
        <w:t xml:space="preserve">1.4. </w:t>
      </w:r>
      <w:r w:rsidR="0072610F" w:rsidRPr="00993EF2">
        <w:t>Настоящее Положение не регулирует отношения, связанные с:</w:t>
      </w:r>
      <w:bookmarkEnd w:id="13"/>
    </w:p>
    <w:p w:rsidR="0072610F" w:rsidRPr="003558A7" w:rsidRDefault="0072610F" w:rsidP="000646B2">
      <w:pPr>
        <w:autoSpaceDE w:val="0"/>
        <w:autoSpaceDN w:val="0"/>
        <w:adjustRightInd w:val="0"/>
        <w:ind w:firstLine="540"/>
        <w:jc w:val="both"/>
      </w:pPr>
      <w:bookmarkStart w:id="14" w:name="_Toc320177089"/>
      <w:r w:rsidRPr="003558A7">
        <w:t>1) куплей-продажей ценных бумаг и валютных ценностей;</w:t>
      </w:r>
      <w:bookmarkEnd w:id="14"/>
    </w:p>
    <w:p w:rsidR="0072610F" w:rsidRPr="00993EF2" w:rsidRDefault="0072610F" w:rsidP="000646B2">
      <w:pPr>
        <w:autoSpaceDE w:val="0"/>
        <w:autoSpaceDN w:val="0"/>
        <w:adjustRightInd w:val="0"/>
        <w:ind w:firstLine="540"/>
        <w:jc w:val="both"/>
      </w:pPr>
      <w:bookmarkStart w:id="15" w:name="_Toc320177090"/>
      <w:r w:rsidRPr="003558A7">
        <w:t xml:space="preserve">2) приобретением заказчиком биржевых товаров на товарной бирже в соответствии с </w:t>
      </w:r>
      <w:hyperlink r:id="rId10" w:history="1">
        <w:r w:rsidRPr="003558A7">
          <w:t>законодательством</w:t>
        </w:r>
      </w:hyperlink>
      <w:r w:rsidRPr="003558A7">
        <w:t xml:space="preserve"> о товарных биржах и биржевой торговле;</w:t>
      </w:r>
      <w:bookmarkEnd w:id="15"/>
    </w:p>
    <w:p w:rsidR="0075507A" w:rsidRPr="00993EF2" w:rsidRDefault="0072610F" w:rsidP="000646B2">
      <w:pPr>
        <w:autoSpaceDE w:val="0"/>
        <w:autoSpaceDN w:val="0"/>
        <w:adjustRightInd w:val="0"/>
        <w:ind w:firstLine="540"/>
        <w:jc w:val="both"/>
      </w:pPr>
      <w:bookmarkStart w:id="16" w:name="_Toc320177091"/>
      <w:r w:rsidRPr="00993EF2">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1" w:history="1">
        <w:r w:rsidRPr="00993EF2">
          <w:t>законом</w:t>
        </w:r>
      </w:hyperlink>
      <w:r w:rsidRPr="00993EF2">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r w:rsidR="0075507A" w:rsidRPr="00993EF2">
        <w:t>.</w:t>
      </w:r>
      <w:bookmarkEnd w:id="16"/>
    </w:p>
    <w:p w:rsidR="004A1301" w:rsidRPr="00993EF2" w:rsidRDefault="003560D3" w:rsidP="004A1301">
      <w:pPr>
        <w:ind w:firstLine="709"/>
        <w:jc w:val="both"/>
      </w:pPr>
      <w:r w:rsidRPr="00993EF2">
        <w:t>1.</w:t>
      </w:r>
      <w:r w:rsidR="00264C8C" w:rsidRPr="00993EF2">
        <w:t>5</w:t>
      </w:r>
      <w:r w:rsidR="004A1301" w:rsidRPr="00993EF2">
        <w:t xml:space="preserve">. </w:t>
      </w:r>
      <w:r w:rsidR="005120E4" w:rsidRPr="00993EF2">
        <w:t>Положение о закупке,</w:t>
      </w:r>
      <w:r w:rsidR="004A1301" w:rsidRPr="00993EF2">
        <w:t xml:space="preserve"> изменения и дополнения, вносимые в </w:t>
      </w:r>
      <w:r w:rsidR="005120E4" w:rsidRPr="00993EF2">
        <w:t xml:space="preserve">указанное </w:t>
      </w:r>
      <w:r w:rsidR="007F2686" w:rsidRPr="00993EF2">
        <w:t>П</w:t>
      </w:r>
      <w:r w:rsidR="00AA64FB" w:rsidRPr="00993EF2">
        <w:t>оложение</w:t>
      </w:r>
      <w:r w:rsidR="004A1301" w:rsidRPr="00993EF2">
        <w:t xml:space="preserve">, подлежат размещению на официальном сайте </w:t>
      </w:r>
      <w:r w:rsidR="00AA64FB" w:rsidRPr="00993EF2">
        <w:t>и сайте заказчика в течение</w:t>
      </w:r>
      <w:r w:rsidR="004A1301" w:rsidRPr="00993EF2">
        <w:t xml:space="preserve"> </w:t>
      </w:r>
      <w:r w:rsidR="00AA64FB" w:rsidRPr="00993EF2">
        <w:t xml:space="preserve">пятнадцати </w:t>
      </w:r>
      <w:r w:rsidR="000F568E" w:rsidRPr="00993EF2">
        <w:t>дней со дня утверждения</w:t>
      </w:r>
      <w:r w:rsidR="004A1301" w:rsidRPr="00993EF2">
        <w:t xml:space="preserve">. </w:t>
      </w:r>
    </w:p>
    <w:p w:rsidR="003A1005" w:rsidRPr="00993EF2" w:rsidRDefault="003A1005" w:rsidP="00BA775F">
      <w:pPr>
        <w:ind w:firstLine="709"/>
        <w:jc w:val="both"/>
      </w:pPr>
    </w:p>
    <w:p w:rsidR="003A1005" w:rsidRPr="00993EF2" w:rsidRDefault="002A03EA" w:rsidP="00E55723">
      <w:pPr>
        <w:pStyle w:val="1"/>
        <w:spacing w:before="0" w:after="0"/>
        <w:ind w:firstLine="709"/>
        <w:jc w:val="both"/>
        <w:rPr>
          <w:rFonts w:ascii="Times New Roman" w:hAnsi="Times New Roman" w:cs="Times New Roman"/>
          <w:sz w:val="28"/>
          <w:szCs w:val="28"/>
        </w:rPr>
      </w:pPr>
      <w:bookmarkStart w:id="17" w:name="_Toc317842603"/>
      <w:bookmarkStart w:id="18" w:name="_Toc320177093"/>
      <w:bookmarkStart w:id="19" w:name="_Toc320184630"/>
      <w:r w:rsidRPr="00993EF2">
        <w:rPr>
          <w:rFonts w:ascii="Times New Roman" w:hAnsi="Times New Roman" w:cs="Times New Roman"/>
          <w:sz w:val="28"/>
          <w:szCs w:val="28"/>
        </w:rPr>
        <w:t xml:space="preserve">Глава </w:t>
      </w:r>
      <w:r w:rsidR="0063029A" w:rsidRPr="00993EF2">
        <w:rPr>
          <w:rFonts w:ascii="Times New Roman" w:hAnsi="Times New Roman" w:cs="Times New Roman"/>
          <w:sz w:val="28"/>
          <w:szCs w:val="28"/>
        </w:rPr>
        <w:t>2</w:t>
      </w:r>
      <w:r w:rsidR="003A1005" w:rsidRPr="00993EF2">
        <w:rPr>
          <w:rFonts w:ascii="Times New Roman" w:hAnsi="Times New Roman" w:cs="Times New Roman"/>
          <w:sz w:val="28"/>
          <w:szCs w:val="28"/>
        </w:rPr>
        <w:t>. Организация закупочной деятельности</w:t>
      </w:r>
      <w:bookmarkEnd w:id="17"/>
      <w:bookmarkEnd w:id="18"/>
      <w:bookmarkEnd w:id="19"/>
    </w:p>
    <w:p w:rsidR="003A1005" w:rsidRPr="00993EF2" w:rsidRDefault="003A1005" w:rsidP="00BA775F">
      <w:pPr>
        <w:ind w:firstLine="709"/>
      </w:pPr>
    </w:p>
    <w:p w:rsidR="003A1005" w:rsidRPr="00993EF2" w:rsidRDefault="003560D3" w:rsidP="00BA775F">
      <w:pPr>
        <w:ind w:firstLine="709"/>
        <w:jc w:val="both"/>
      </w:pPr>
      <w:r w:rsidRPr="00993EF2">
        <w:t>2.</w:t>
      </w:r>
      <w:r w:rsidR="003A1005" w:rsidRPr="00993EF2">
        <w:t xml:space="preserve">1. Заказы на поставку товаров, выполнение работ, оказание услуг размещаются </w:t>
      </w:r>
      <w:r w:rsidR="00033865" w:rsidRPr="00993EF2">
        <w:t>Заказчик</w:t>
      </w:r>
      <w:r w:rsidR="003A1005" w:rsidRPr="00993EF2">
        <w:t xml:space="preserve">ом на основании </w:t>
      </w:r>
      <w:r w:rsidR="000C427E" w:rsidRPr="00993EF2">
        <w:t>п</w:t>
      </w:r>
      <w:r w:rsidR="003A1005" w:rsidRPr="00993EF2">
        <w:t>лана</w:t>
      </w:r>
      <w:r w:rsidR="00686074" w:rsidRPr="00993EF2">
        <w:t xml:space="preserve"> закупки</w:t>
      </w:r>
      <w:r w:rsidR="003A1005" w:rsidRPr="00993EF2">
        <w:t xml:space="preserve"> и з</w:t>
      </w:r>
      <w:r w:rsidR="00783510" w:rsidRPr="00993EF2">
        <w:t>аявок структурных подразделений</w:t>
      </w:r>
      <w:r w:rsidR="003A1005" w:rsidRPr="00993EF2">
        <w:t>.</w:t>
      </w:r>
    </w:p>
    <w:p w:rsidR="003A1005" w:rsidRPr="00993EF2" w:rsidRDefault="003560D3" w:rsidP="00BA775F">
      <w:pPr>
        <w:ind w:firstLine="709"/>
        <w:jc w:val="both"/>
      </w:pPr>
      <w:r w:rsidRPr="00993EF2">
        <w:t>2.</w:t>
      </w:r>
      <w:r w:rsidR="00D92A1E" w:rsidRPr="00993EF2">
        <w:t>2</w:t>
      </w:r>
      <w:r w:rsidR="003A1005" w:rsidRPr="00993EF2">
        <w:t xml:space="preserve">. В целях обеспечения </w:t>
      </w:r>
      <w:r w:rsidR="00E3711E" w:rsidRPr="00993EF2">
        <w:t>закупочной деятельности</w:t>
      </w:r>
      <w:r w:rsidR="003A1005" w:rsidRPr="00993EF2">
        <w:t xml:space="preserve"> </w:t>
      </w:r>
      <w:r w:rsidR="00033865" w:rsidRPr="00993EF2">
        <w:t>Заказчик</w:t>
      </w:r>
      <w:r w:rsidR="003A1005" w:rsidRPr="00993EF2">
        <w:t xml:space="preserve"> </w:t>
      </w:r>
      <w:r w:rsidR="00C761A9" w:rsidRPr="00993EF2">
        <w:t>возлагает следующие функции на свои</w:t>
      </w:r>
      <w:r w:rsidR="003A1005" w:rsidRPr="00993EF2">
        <w:t xml:space="preserve"> структурные подразделения:</w:t>
      </w:r>
    </w:p>
    <w:p w:rsidR="003A1005" w:rsidRPr="00993EF2" w:rsidRDefault="003A1005" w:rsidP="005737EC">
      <w:pPr>
        <w:numPr>
          <w:ilvl w:val="0"/>
          <w:numId w:val="2"/>
        </w:numPr>
        <w:tabs>
          <w:tab w:val="num" w:pos="0"/>
          <w:tab w:val="left" w:pos="900"/>
        </w:tabs>
        <w:ind w:left="0" w:firstLine="709"/>
        <w:jc w:val="both"/>
      </w:pPr>
      <w:r w:rsidRPr="00993EF2">
        <w:lastRenderedPageBreak/>
        <w:t>планировани</w:t>
      </w:r>
      <w:r w:rsidR="00D92A1E" w:rsidRPr="00993EF2">
        <w:t>е</w:t>
      </w:r>
      <w:r w:rsidRPr="00993EF2">
        <w:t xml:space="preserve"> размещения заказа;</w:t>
      </w:r>
    </w:p>
    <w:p w:rsidR="003A1005" w:rsidRPr="00993EF2" w:rsidRDefault="003A1005" w:rsidP="005737EC">
      <w:pPr>
        <w:numPr>
          <w:ilvl w:val="0"/>
          <w:numId w:val="2"/>
        </w:numPr>
        <w:tabs>
          <w:tab w:val="num" w:pos="0"/>
          <w:tab w:val="left" w:pos="900"/>
        </w:tabs>
        <w:ind w:left="0" w:firstLine="709"/>
        <w:jc w:val="both"/>
      </w:pPr>
      <w:r w:rsidRPr="00993EF2">
        <w:t>размещени</w:t>
      </w:r>
      <w:r w:rsidR="00D92A1E" w:rsidRPr="00993EF2">
        <w:t>е</w:t>
      </w:r>
      <w:r w:rsidRPr="00993EF2">
        <w:t xml:space="preserve"> заказа;</w:t>
      </w:r>
    </w:p>
    <w:p w:rsidR="003A1005" w:rsidRPr="00993EF2" w:rsidRDefault="003A1005" w:rsidP="005737EC">
      <w:pPr>
        <w:numPr>
          <w:ilvl w:val="0"/>
          <w:numId w:val="2"/>
        </w:numPr>
        <w:tabs>
          <w:tab w:val="num" w:pos="0"/>
          <w:tab w:val="left" w:pos="900"/>
        </w:tabs>
        <w:ind w:left="0" w:firstLine="709"/>
        <w:jc w:val="both"/>
      </w:pPr>
      <w:r w:rsidRPr="00993EF2">
        <w:t>заключени</w:t>
      </w:r>
      <w:r w:rsidR="00D92A1E" w:rsidRPr="00993EF2">
        <w:t>е</w:t>
      </w:r>
      <w:r w:rsidRPr="00993EF2">
        <w:t xml:space="preserve"> и контрол</w:t>
      </w:r>
      <w:r w:rsidR="00D92A1E" w:rsidRPr="00993EF2">
        <w:t>ь</w:t>
      </w:r>
      <w:r w:rsidRPr="00993EF2">
        <w:t xml:space="preserve"> исполнения договоров</w:t>
      </w:r>
      <w:r w:rsidR="005E60C3" w:rsidRPr="00993EF2">
        <w:t>.</w:t>
      </w:r>
    </w:p>
    <w:p w:rsidR="003A1005" w:rsidRPr="00993EF2" w:rsidRDefault="003560D3" w:rsidP="00BA775F">
      <w:pPr>
        <w:ind w:firstLine="709"/>
        <w:jc w:val="both"/>
      </w:pPr>
      <w:r w:rsidRPr="00993EF2">
        <w:t>2.2.1.</w:t>
      </w:r>
      <w:r w:rsidR="003A1005" w:rsidRPr="00993EF2">
        <w:t xml:space="preserve"> </w:t>
      </w:r>
      <w:r w:rsidR="000B2C41" w:rsidRPr="00993EF2">
        <w:t>Отдел закупок и аналитического контроля</w:t>
      </w:r>
      <w:r w:rsidR="003A1005" w:rsidRPr="00993EF2">
        <w:t>, выполняющ</w:t>
      </w:r>
      <w:r w:rsidR="000B2C41" w:rsidRPr="00993EF2">
        <w:t>ий</w:t>
      </w:r>
      <w:r w:rsidR="003A1005" w:rsidRPr="00993EF2">
        <w:t xml:space="preserve"> функции планирования размещения заказа:</w:t>
      </w:r>
    </w:p>
    <w:p w:rsidR="003A1005" w:rsidRPr="00993EF2" w:rsidRDefault="003A1005" w:rsidP="005737EC">
      <w:pPr>
        <w:numPr>
          <w:ilvl w:val="0"/>
          <w:numId w:val="8"/>
        </w:numPr>
        <w:tabs>
          <w:tab w:val="num" w:pos="0"/>
          <w:tab w:val="left" w:pos="900"/>
        </w:tabs>
        <w:ind w:left="0" w:firstLine="709"/>
        <w:jc w:val="both"/>
      </w:pPr>
      <w:r w:rsidRPr="00993EF2">
        <w:t xml:space="preserve">составляет ежегодный план </w:t>
      </w:r>
      <w:r w:rsidR="00686074" w:rsidRPr="00993EF2">
        <w:t>закупки</w:t>
      </w:r>
      <w:r w:rsidRPr="00993EF2">
        <w:t>;</w:t>
      </w:r>
    </w:p>
    <w:p w:rsidR="003A1005" w:rsidRPr="00993EF2" w:rsidRDefault="003A1005" w:rsidP="005737EC">
      <w:pPr>
        <w:numPr>
          <w:ilvl w:val="0"/>
          <w:numId w:val="8"/>
        </w:numPr>
        <w:tabs>
          <w:tab w:val="num" w:pos="0"/>
          <w:tab w:val="left" w:pos="900"/>
        </w:tabs>
        <w:ind w:left="0" w:firstLine="709"/>
        <w:jc w:val="both"/>
      </w:pPr>
      <w:r w:rsidRPr="00993EF2">
        <w:t xml:space="preserve">корректирует (при необходимости) план </w:t>
      </w:r>
      <w:r w:rsidR="00686074" w:rsidRPr="00993EF2">
        <w:t>закупки</w:t>
      </w:r>
      <w:r w:rsidRPr="00993EF2">
        <w:t>;</w:t>
      </w:r>
    </w:p>
    <w:p w:rsidR="003A1005" w:rsidRPr="00993EF2" w:rsidRDefault="003A1005" w:rsidP="005737EC">
      <w:pPr>
        <w:numPr>
          <w:ilvl w:val="0"/>
          <w:numId w:val="8"/>
        </w:numPr>
        <w:tabs>
          <w:tab w:val="num" w:pos="0"/>
          <w:tab w:val="left" w:pos="900"/>
        </w:tabs>
        <w:ind w:left="0" w:firstLine="709"/>
        <w:jc w:val="both"/>
      </w:pPr>
      <w:r w:rsidRPr="00993EF2">
        <w:t xml:space="preserve">готовит и представляет отчеты о проведении </w:t>
      </w:r>
      <w:r w:rsidR="00C60052" w:rsidRPr="00993EF2">
        <w:t xml:space="preserve"> процедур</w:t>
      </w:r>
      <w:r w:rsidR="00686074" w:rsidRPr="00993EF2">
        <w:t xml:space="preserve"> закупки</w:t>
      </w:r>
      <w:r w:rsidRPr="00993EF2">
        <w:t>;</w:t>
      </w:r>
    </w:p>
    <w:p w:rsidR="003A1005" w:rsidRPr="00993EF2" w:rsidRDefault="003A1005" w:rsidP="00A938D4">
      <w:pPr>
        <w:numPr>
          <w:ilvl w:val="0"/>
          <w:numId w:val="8"/>
        </w:numPr>
        <w:tabs>
          <w:tab w:val="num" w:pos="0"/>
          <w:tab w:val="left" w:pos="900"/>
        </w:tabs>
        <w:ind w:left="0" w:firstLine="709"/>
        <w:jc w:val="both"/>
      </w:pPr>
      <w:r w:rsidRPr="00993EF2">
        <w:t>выполняет иные функции, связанные с планированием размещения заказа.</w:t>
      </w:r>
    </w:p>
    <w:p w:rsidR="00753E78" w:rsidRPr="00993EF2" w:rsidRDefault="005D1E46" w:rsidP="00115C3A">
      <w:pPr>
        <w:widowControl w:val="0"/>
        <w:suppressAutoHyphens/>
        <w:autoSpaceDE w:val="0"/>
        <w:autoSpaceDN w:val="0"/>
        <w:adjustRightInd w:val="0"/>
        <w:ind w:firstLine="709"/>
        <w:jc w:val="both"/>
      </w:pPr>
      <w:r w:rsidRPr="00993EF2">
        <w:rPr>
          <w:bCs/>
        </w:rPr>
        <w:t>План закупки товаров, работ, услуг содержит сведения о закупке товаров, работ, услуг, необходимых для удовлетворения спроса заказчика на такие товары, работы, услуги.</w:t>
      </w:r>
      <w:r w:rsidRPr="00993EF2">
        <w:rPr>
          <w:bCs/>
          <w:sz w:val="28"/>
          <w:szCs w:val="28"/>
        </w:rPr>
        <w:t xml:space="preserve"> </w:t>
      </w:r>
      <w:r w:rsidR="00A938D4" w:rsidRPr="00993EF2">
        <w:t xml:space="preserve">План закупки товаров, работ и услуг </w:t>
      </w:r>
      <w:r w:rsidR="00A938D4" w:rsidRPr="00993EF2">
        <w:rPr>
          <w:bCs/>
        </w:rPr>
        <w:t>формируется на основании внутренних документов, определяющих деятельность заказчика: программы, планы, документы, предусматривающие проведение закупок заказчиком.</w:t>
      </w:r>
      <w:r w:rsidR="00115C3A" w:rsidRPr="00993EF2">
        <w:rPr>
          <w:bCs/>
        </w:rPr>
        <w:t xml:space="preserve"> </w:t>
      </w:r>
      <w:r w:rsidR="00753E78" w:rsidRPr="00993EF2">
        <w:t>При составлении Плана закупки учитываются заявки структурных подразделений Заказчика на поставку товаров, выполнение работ, оказание услуг.</w:t>
      </w:r>
    </w:p>
    <w:p w:rsidR="00753E78" w:rsidRPr="00993EF2" w:rsidRDefault="00115C3A" w:rsidP="00115C3A">
      <w:pPr>
        <w:widowControl w:val="0"/>
        <w:tabs>
          <w:tab w:val="left" w:pos="9214"/>
        </w:tabs>
        <w:suppressAutoHyphens/>
        <w:autoSpaceDE w:val="0"/>
        <w:autoSpaceDN w:val="0"/>
        <w:adjustRightInd w:val="0"/>
        <w:ind w:firstLine="709"/>
        <w:jc w:val="both"/>
        <w:rPr>
          <w:rStyle w:val="FontStyle13"/>
        </w:rPr>
      </w:pPr>
      <w:r w:rsidRPr="00993EF2">
        <w:t xml:space="preserve">При формировании </w:t>
      </w:r>
      <w:bookmarkStart w:id="20" w:name="OLE_LINK1"/>
      <w:bookmarkStart w:id="21" w:name="OLE_LINK2"/>
      <w:r w:rsidRPr="00993EF2">
        <w:t>плана закупки товаров, работ и услуг</w:t>
      </w:r>
      <w:bookmarkEnd w:id="20"/>
      <w:bookmarkEnd w:id="21"/>
      <w:r w:rsidRPr="00993EF2">
        <w:t xml:space="preserve"> дата начала осуществления закупочных процедур, указанная в плане, должна определяться исходя из требуемой даты поставки (товаров, работ, услуг) с учетом сроков прохождения закупочных процедур. </w:t>
      </w:r>
      <w:r w:rsidR="00753E78" w:rsidRPr="00993EF2">
        <w:rPr>
          <w:rStyle w:val="FontStyle13"/>
        </w:rPr>
        <w:t>При планировании размещения заказов и подготовке документации процедуры закупки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товаров.</w:t>
      </w:r>
    </w:p>
    <w:p w:rsidR="00594162" w:rsidRPr="00993EF2" w:rsidRDefault="00753E78" w:rsidP="00594162">
      <w:pPr>
        <w:pStyle w:val="ConsPlusTitle"/>
        <w:widowControl/>
        <w:ind w:firstLine="709"/>
        <w:jc w:val="both"/>
        <w:rPr>
          <w:rFonts w:ascii="Times New Roman" w:hAnsi="Times New Roman" w:cs="Times New Roman"/>
          <w:b w:val="0"/>
          <w:sz w:val="24"/>
          <w:szCs w:val="24"/>
        </w:rPr>
      </w:pPr>
      <w:r w:rsidRPr="00A93322">
        <w:rPr>
          <w:rFonts w:ascii="Times New Roman" w:hAnsi="Times New Roman" w:cs="Times New Roman"/>
          <w:b w:val="0"/>
          <w:sz w:val="24"/>
          <w:szCs w:val="24"/>
        </w:rPr>
        <w:t>План закупок утверждается руководителем Заказчика.</w:t>
      </w:r>
      <w:r w:rsidR="00594162" w:rsidRPr="00993EF2">
        <w:rPr>
          <w:rFonts w:ascii="Times New Roman" w:hAnsi="Times New Roman" w:cs="Times New Roman"/>
          <w:b w:val="0"/>
          <w:sz w:val="24"/>
          <w:szCs w:val="24"/>
        </w:rPr>
        <w:t xml:space="preserve"> Утвержденный план закупки товаров, работ, услуг подлежит размещению на официальном сайте и сайте заказчика</w:t>
      </w:r>
      <w:r w:rsidR="00594162" w:rsidRPr="00993EF2">
        <w:rPr>
          <w:rFonts w:ascii="Times New Roman" w:hAnsi="Times New Roman" w:cs="Times New Roman"/>
          <w:b w:val="0"/>
          <w:bCs w:val="0"/>
          <w:sz w:val="24"/>
          <w:szCs w:val="24"/>
        </w:rPr>
        <w:t xml:space="preserve">. </w:t>
      </w:r>
      <w:r w:rsidR="00594162" w:rsidRPr="00993EF2">
        <w:rPr>
          <w:rFonts w:ascii="Times New Roman" w:hAnsi="Times New Roman" w:cs="Times New Roman"/>
          <w:b w:val="0"/>
          <w:sz w:val="24"/>
          <w:szCs w:val="24"/>
        </w:rPr>
        <w:t>Размещение плана закупки товаров, работ, услуг на официальном сайте осуществляется в срок не позднее десяти календарных дней с даты его утверждения</w:t>
      </w:r>
      <w:r w:rsidR="003558A7">
        <w:rPr>
          <w:rFonts w:ascii="Times New Roman" w:hAnsi="Times New Roman" w:cs="Times New Roman"/>
          <w:b w:val="0"/>
          <w:sz w:val="24"/>
          <w:szCs w:val="24"/>
        </w:rPr>
        <w:t xml:space="preserve">. </w:t>
      </w:r>
      <w:r w:rsidR="007F4450" w:rsidRPr="00993EF2">
        <w:rPr>
          <w:rFonts w:ascii="Times New Roman" w:hAnsi="Times New Roman" w:cs="Times New Roman"/>
          <w:b w:val="0"/>
          <w:sz w:val="24"/>
          <w:szCs w:val="24"/>
        </w:rPr>
        <w:t>Изменения, вносимые в план закупки товаров, работ, услуг, подлежат размещению на официальном сайте и сайте заказчика не позднее чем в течение десяти календарных дней со дня утверждения.</w:t>
      </w:r>
    </w:p>
    <w:p w:rsidR="00CC25AE" w:rsidRPr="00993EF2" w:rsidRDefault="00323D02" w:rsidP="00CC25AE">
      <w:pPr>
        <w:ind w:firstLine="709"/>
        <w:jc w:val="both"/>
      </w:pPr>
      <w:r w:rsidRPr="00993EF2">
        <w:t>2.3.</w:t>
      </w:r>
      <w:r w:rsidR="003A1005" w:rsidRPr="00993EF2">
        <w:t xml:space="preserve"> </w:t>
      </w:r>
      <w:r w:rsidR="000E6FB7" w:rsidRPr="00993EF2">
        <w:rPr>
          <w:bCs/>
        </w:rPr>
        <w:t>Закупочная комиссия</w:t>
      </w:r>
      <w:r w:rsidR="00CC25AE" w:rsidRPr="00993EF2">
        <w:rPr>
          <w:bCs/>
        </w:rPr>
        <w:t>, деятельность которой регламентируется Положением о закупочной комиссии,</w:t>
      </w:r>
      <w:r w:rsidR="000E6FB7" w:rsidRPr="00993EF2">
        <w:t xml:space="preserve"> создается организатором размещения заказа</w:t>
      </w:r>
      <w:r w:rsidR="00CC25AE" w:rsidRPr="00993EF2">
        <w:t>.</w:t>
      </w:r>
      <w:r w:rsidR="000E6FB7" w:rsidRPr="00993EF2">
        <w:t xml:space="preserve"> </w:t>
      </w:r>
      <w:r w:rsidR="00CC25AE" w:rsidRPr="00A93322">
        <w:t>Состав комиссии</w:t>
      </w:r>
      <w:r w:rsidR="00C7047E" w:rsidRPr="00A93322">
        <w:t xml:space="preserve"> утверждается Приказом</w:t>
      </w:r>
      <w:r w:rsidR="00C7047E" w:rsidRPr="00993EF2">
        <w:t xml:space="preserve"> </w:t>
      </w:r>
      <w:r w:rsidR="00B34D26">
        <w:t>ООО Судоходная компания</w:t>
      </w:r>
      <w:r w:rsidR="000B006C">
        <w:t xml:space="preserve"> «Якутск»</w:t>
      </w:r>
      <w:r w:rsidR="00CC25AE" w:rsidRPr="00993EF2">
        <w:t>. В состав комиссии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3A1005" w:rsidRPr="00993EF2" w:rsidRDefault="00323D02" w:rsidP="00BA775F">
      <w:pPr>
        <w:ind w:firstLine="709"/>
        <w:jc w:val="both"/>
      </w:pPr>
      <w:r w:rsidRPr="00993EF2">
        <w:t>2.3.1.</w:t>
      </w:r>
      <w:r w:rsidR="005B494C" w:rsidRPr="00993EF2">
        <w:t xml:space="preserve"> </w:t>
      </w:r>
      <w:r w:rsidR="00884C7B" w:rsidRPr="00993EF2">
        <w:t xml:space="preserve">Закупочная комиссия </w:t>
      </w:r>
      <w:r w:rsidR="003A1005" w:rsidRPr="00993EF2">
        <w:t>прин</w:t>
      </w:r>
      <w:r w:rsidR="000A77D5" w:rsidRPr="00993EF2">
        <w:t>имает</w:t>
      </w:r>
      <w:r w:rsidR="003A1005" w:rsidRPr="00993EF2">
        <w:t xml:space="preserve"> </w:t>
      </w:r>
      <w:r w:rsidR="000A77D5" w:rsidRPr="00993EF2">
        <w:t>решения</w:t>
      </w:r>
      <w:r w:rsidR="003A1005" w:rsidRPr="00993EF2">
        <w:t xml:space="preserve">, </w:t>
      </w:r>
      <w:r w:rsidR="000A77D5" w:rsidRPr="00993EF2">
        <w:t xml:space="preserve">необходимые </w:t>
      </w:r>
      <w:r w:rsidR="003A1005" w:rsidRPr="00993EF2">
        <w:t xml:space="preserve">для осуществления выбора поставщика при проведении </w:t>
      </w:r>
      <w:r w:rsidR="00C60052" w:rsidRPr="00993EF2">
        <w:t xml:space="preserve"> процедур</w:t>
      </w:r>
      <w:r w:rsidR="00686074" w:rsidRPr="00993EF2">
        <w:t xml:space="preserve"> закупки</w:t>
      </w:r>
      <w:r w:rsidR="00C7047E" w:rsidRPr="00993EF2">
        <w:t>,</w:t>
      </w:r>
      <w:r w:rsidR="003A1005" w:rsidRPr="00993EF2">
        <w:t xml:space="preserve"> в том числе:</w:t>
      </w:r>
    </w:p>
    <w:p w:rsidR="003A1005" w:rsidRPr="00993EF2" w:rsidRDefault="003A1005" w:rsidP="005737EC">
      <w:pPr>
        <w:numPr>
          <w:ilvl w:val="0"/>
          <w:numId w:val="7"/>
        </w:numPr>
        <w:tabs>
          <w:tab w:val="clear" w:pos="720"/>
          <w:tab w:val="num" w:pos="0"/>
          <w:tab w:val="left" w:pos="900"/>
          <w:tab w:val="left" w:pos="1080"/>
        </w:tabs>
        <w:ind w:left="0" w:firstLine="709"/>
        <w:jc w:val="both"/>
      </w:pPr>
      <w:r w:rsidRPr="00993EF2">
        <w:t>о допуске или отказе в допуске к участию в процедуре</w:t>
      </w:r>
      <w:r w:rsidR="00E36091" w:rsidRPr="00993EF2">
        <w:t xml:space="preserve"> закупки</w:t>
      </w:r>
      <w:r w:rsidRPr="00993EF2">
        <w:t>;</w:t>
      </w:r>
    </w:p>
    <w:p w:rsidR="003A1005" w:rsidRPr="00993EF2" w:rsidRDefault="003A1005" w:rsidP="005737EC">
      <w:pPr>
        <w:numPr>
          <w:ilvl w:val="0"/>
          <w:numId w:val="7"/>
        </w:numPr>
        <w:tabs>
          <w:tab w:val="clear" w:pos="720"/>
          <w:tab w:val="num" w:pos="0"/>
          <w:tab w:val="left" w:pos="900"/>
          <w:tab w:val="left" w:pos="1080"/>
        </w:tabs>
        <w:ind w:left="0" w:firstLine="709"/>
        <w:jc w:val="both"/>
      </w:pPr>
      <w:r w:rsidRPr="00993EF2">
        <w:t>о выборе победителя процедуры закупки;</w:t>
      </w:r>
    </w:p>
    <w:p w:rsidR="003A1005" w:rsidRPr="00993EF2" w:rsidRDefault="003A1005" w:rsidP="005737EC">
      <w:pPr>
        <w:numPr>
          <w:ilvl w:val="0"/>
          <w:numId w:val="7"/>
        </w:numPr>
        <w:tabs>
          <w:tab w:val="clear" w:pos="720"/>
          <w:tab w:val="num" w:pos="0"/>
          <w:tab w:val="left" w:pos="900"/>
          <w:tab w:val="left" w:pos="1080"/>
        </w:tabs>
        <w:ind w:left="0" w:firstLine="709"/>
        <w:jc w:val="both"/>
      </w:pPr>
      <w:r w:rsidRPr="00993EF2">
        <w:t>о признании процедуры закупки несостоявшейся</w:t>
      </w:r>
      <w:r w:rsidR="00C0717D" w:rsidRPr="00993EF2">
        <w:t>;</w:t>
      </w:r>
    </w:p>
    <w:p w:rsidR="00C0717D" w:rsidRPr="00993EF2" w:rsidRDefault="00C0717D" w:rsidP="005737EC">
      <w:pPr>
        <w:numPr>
          <w:ilvl w:val="0"/>
          <w:numId w:val="7"/>
        </w:numPr>
        <w:tabs>
          <w:tab w:val="clear" w:pos="720"/>
          <w:tab w:val="num" w:pos="0"/>
          <w:tab w:val="left" w:pos="900"/>
          <w:tab w:val="left" w:pos="1080"/>
        </w:tabs>
        <w:ind w:left="0" w:firstLine="709"/>
        <w:jc w:val="both"/>
      </w:pPr>
      <w:r w:rsidRPr="00993EF2">
        <w:t xml:space="preserve">о проведении переторжки в рамках проводимых </w:t>
      </w:r>
      <w:r w:rsidR="00C60052" w:rsidRPr="00993EF2">
        <w:t xml:space="preserve"> процедур</w:t>
      </w:r>
      <w:r w:rsidR="00686074" w:rsidRPr="00993EF2">
        <w:t xml:space="preserve"> закупки</w:t>
      </w:r>
      <w:r w:rsidR="00884C7B" w:rsidRPr="00993EF2">
        <w:t>.</w:t>
      </w:r>
    </w:p>
    <w:p w:rsidR="00394FC9" w:rsidRPr="00993EF2" w:rsidRDefault="00394FC9" w:rsidP="006C4C90">
      <w:pPr>
        <w:ind w:firstLine="709"/>
        <w:jc w:val="both"/>
      </w:pPr>
    </w:p>
    <w:p w:rsidR="003A1005" w:rsidRPr="00993EF2" w:rsidRDefault="00F01F6C" w:rsidP="00E55723">
      <w:pPr>
        <w:pStyle w:val="1"/>
        <w:spacing w:before="0" w:after="0"/>
        <w:ind w:firstLine="709"/>
        <w:jc w:val="both"/>
        <w:rPr>
          <w:rFonts w:ascii="Times New Roman" w:hAnsi="Times New Roman" w:cs="Times New Roman"/>
          <w:sz w:val="28"/>
          <w:szCs w:val="28"/>
        </w:rPr>
      </w:pPr>
      <w:bookmarkStart w:id="22" w:name="_Toc317842604"/>
      <w:bookmarkStart w:id="23" w:name="_Toc320177094"/>
      <w:bookmarkStart w:id="24" w:name="_Toc320184631"/>
      <w:r w:rsidRPr="00993EF2">
        <w:rPr>
          <w:rFonts w:ascii="Times New Roman" w:hAnsi="Times New Roman" w:cs="Times New Roman"/>
          <w:sz w:val="28"/>
          <w:szCs w:val="28"/>
        </w:rPr>
        <w:t xml:space="preserve">Глава </w:t>
      </w:r>
      <w:r w:rsidR="000D1643" w:rsidRPr="00993EF2">
        <w:rPr>
          <w:rFonts w:ascii="Times New Roman" w:hAnsi="Times New Roman" w:cs="Times New Roman"/>
          <w:sz w:val="28"/>
          <w:szCs w:val="28"/>
        </w:rPr>
        <w:t>3</w:t>
      </w:r>
      <w:r w:rsidR="003A1005" w:rsidRPr="00993EF2">
        <w:rPr>
          <w:rFonts w:ascii="Times New Roman" w:hAnsi="Times New Roman" w:cs="Times New Roman"/>
          <w:sz w:val="28"/>
          <w:szCs w:val="28"/>
        </w:rPr>
        <w:t xml:space="preserve">. </w:t>
      </w:r>
      <w:r w:rsidR="009432AB" w:rsidRPr="00993EF2">
        <w:rPr>
          <w:rFonts w:ascii="Times New Roman" w:hAnsi="Times New Roman" w:cs="Times New Roman"/>
          <w:sz w:val="28"/>
          <w:szCs w:val="28"/>
        </w:rPr>
        <w:t>Участники процедур закупок</w:t>
      </w:r>
      <w:bookmarkEnd w:id="22"/>
      <w:bookmarkEnd w:id="23"/>
      <w:bookmarkEnd w:id="24"/>
    </w:p>
    <w:p w:rsidR="003A1005" w:rsidRPr="00993EF2" w:rsidRDefault="003A1005" w:rsidP="00BA775F">
      <w:pPr>
        <w:suppressAutoHyphens/>
        <w:ind w:firstLine="709"/>
        <w:jc w:val="both"/>
      </w:pPr>
    </w:p>
    <w:p w:rsidR="00937269" w:rsidRPr="00993EF2" w:rsidRDefault="00DD3FCD" w:rsidP="00E61064">
      <w:pPr>
        <w:autoSpaceDE w:val="0"/>
        <w:autoSpaceDN w:val="0"/>
        <w:adjustRightInd w:val="0"/>
        <w:ind w:firstLine="708"/>
        <w:jc w:val="both"/>
        <w:rPr>
          <w:bCs/>
        </w:rPr>
      </w:pPr>
      <w:bookmarkStart w:id="25" w:name="_Toc320177095"/>
      <w:r w:rsidRPr="00993EF2">
        <w:rPr>
          <w:bCs/>
        </w:rPr>
        <w:t>3.</w:t>
      </w:r>
      <w:r w:rsidR="00937269" w:rsidRPr="00993EF2">
        <w:rPr>
          <w:bCs/>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bookmarkEnd w:id="25"/>
    </w:p>
    <w:p w:rsidR="00F3600A" w:rsidRPr="00993EF2" w:rsidRDefault="00F3600A" w:rsidP="00F3600A">
      <w:pPr>
        <w:pStyle w:val="35"/>
        <w:tabs>
          <w:tab w:val="clear" w:pos="1134"/>
        </w:tabs>
        <w:ind w:left="0" w:firstLine="0"/>
        <w:rPr>
          <w:sz w:val="24"/>
          <w:szCs w:val="24"/>
        </w:rPr>
      </w:pPr>
      <w:r w:rsidRPr="00993EF2">
        <w:rPr>
          <w:bCs/>
          <w:sz w:val="24"/>
          <w:szCs w:val="24"/>
        </w:rPr>
        <w:lastRenderedPageBreak/>
        <w:tab/>
        <w:t xml:space="preserve">Если в закупке принимают участие </w:t>
      </w:r>
      <w:r w:rsidRPr="00993EF2">
        <w:rPr>
          <w:sz w:val="24"/>
          <w:szCs w:val="24"/>
        </w:rPr>
        <w:t>коллективные участники (</w:t>
      </w:r>
      <w:r w:rsidRPr="00993EF2">
        <w:rPr>
          <w:bCs/>
          <w:sz w:val="24"/>
          <w:szCs w:val="24"/>
        </w:rPr>
        <w:t>несколько юридических лиц или несколько физических лиц, выступающих на стороне одного участника закупки)</w:t>
      </w:r>
      <w:r w:rsidRPr="00993EF2">
        <w:rPr>
          <w:sz w:val="24"/>
          <w:szCs w:val="24"/>
        </w:rPr>
        <w:t xml:space="preserve">, то они должны иметь соглашение между собой (иной документ), соответствующее нормам Гражданского кодекса РФ, в котором определены права и обязанности сторон, установлен лидер коллективного участника и ответственность по обязательствам, связанным с участием в закупках, заключением и последующим исполнением договора. </w:t>
      </w:r>
    </w:p>
    <w:p w:rsidR="00937269" w:rsidRPr="00993EF2" w:rsidRDefault="00DD3FCD" w:rsidP="00E61064">
      <w:pPr>
        <w:autoSpaceDE w:val="0"/>
        <w:autoSpaceDN w:val="0"/>
        <w:adjustRightInd w:val="0"/>
        <w:ind w:firstLine="708"/>
        <w:jc w:val="both"/>
        <w:rPr>
          <w:bCs/>
        </w:rPr>
      </w:pPr>
      <w:bookmarkStart w:id="26" w:name="_Toc320177096"/>
      <w:r w:rsidRPr="00993EF2">
        <w:rPr>
          <w:bCs/>
        </w:rPr>
        <w:t>3.</w:t>
      </w:r>
      <w:r w:rsidR="00937269" w:rsidRPr="00993EF2">
        <w:rPr>
          <w:bCs/>
        </w:rPr>
        <w:t>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26"/>
    </w:p>
    <w:p w:rsidR="003A1005" w:rsidRPr="00993EF2" w:rsidRDefault="00DD3FCD" w:rsidP="00A43056">
      <w:pPr>
        <w:ind w:firstLine="709"/>
        <w:jc w:val="both"/>
      </w:pPr>
      <w:r w:rsidRPr="00993EF2">
        <w:t>3.</w:t>
      </w:r>
      <w:r w:rsidR="00937269" w:rsidRPr="00993EF2">
        <w:t>3</w:t>
      </w:r>
      <w:r w:rsidR="003A1005" w:rsidRPr="00993EF2">
        <w:t>.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3A1005" w:rsidRPr="00993EF2" w:rsidRDefault="003A1005" w:rsidP="00A43056">
      <w:pPr>
        <w:ind w:firstLine="709"/>
        <w:jc w:val="both"/>
      </w:pPr>
      <w:r w:rsidRPr="00993EF2">
        <w:t>1) быть правомочным заключать договор;</w:t>
      </w:r>
    </w:p>
    <w:p w:rsidR="00116B7E" w:rsidRPr="00993EF2" w:rsidRDefault="00116B7E" w:rsidP="00A43056">
      <w:pPr>
        <w:ind w:firstLine="709"/>
        <w:jc w:val="both"/>
      </w:pPr>
      <w:r w:rsidRPr="00993EF2">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w:t>
      </w:r>
      <w:r w:rsidR="00AA7A8A" w:rsidRPr="00993EF2">
        <w:t>предметом заключаемого договора</w:t>
      </w:r>
      <w:r w:rsidRPr="00993EF2">
        <w:t>;</w:t>
      </w:r>
    </w:p>
    <w:p w:rsidR="00160C91" w:rsidRPr="00993EF2" w:rsidRDefault="00160C91" w:rsidP="00A43056">
      <w:pPr>
        <w:ind w:firstLine="709"/>
        <w:jc w:val="both"/>
      </w:pPr>
      <w:r w:rsidRPr="00993EF2">
        <w:t>3) обладать необходимыми сертификатами</w:t>
      </w:r>
      <w:r w:rsidR="0072019C" w:rsidRPr="00993EF2">
        <w:t xml:space="preserve"> на товары</w:t>
      </w:r>
      <w:r w:rsidRPr="00993EF2">
        <w:t xml:space="preserve"> в соответствии с действующим законодательством Российской Федерации, </w:t>
      </w:r>
      <w:r w:rsidR="001367C4" w:rsidRPr="00993EF2">
        <w:t xml:space="preserve">являющиеся </w:t>
      </w:r>
      <w:r w:rsidRPr="00993EF2">
        <w:t>предметом заключаемого договора;</w:t>
      </w:r>
    </w:p>
    <w:p w:rsidR="003A1005" w:rsidRPr="00993EF2" w:rsidRDefault="0072019C" w:rsidP="00A43056">
      <w:pPr>
        <w:ind w:firstLine="709"/>
        <w:jc w:val="both"/>
      </w:pPr>
      <w:r w:rsidRPr="00993EF2">
        <w:t>4</w:t>
      </w:r>
      <w:r w:rsidR="003A1005" w:rsidRPr="00993EF2">
        <w:t xml:space="preserve">) не находиться в процессе ликвидации (для юридического лица) или быть признанным </w:t>
      </w:r>
      <w:r w:rsidR="006A48CA" w:rsidRPr="00993EF2">
        <w:t xml:space="preserve">по решению арбитражного суда </w:t>
      </w:r>
      <w:r w:rsidR="003A1005" w:rsidRPr="00993EF2">
        <w:t>несостоятельным (банкротом);</w:t>
      </w:r>
    </w:p>
    <w:p w:rsidR="003A1005" w:rsidRPr="00993EF2" w:rsidRDefault="0072019C" w:rsidP="00A43056">
      <w:pPr>
        <w:ind w:firstLine="709"/>
        <w:jc w:val="both"/>
      </w:pPr>
      <w:r w:rsidRPr="00993EF2">
        <w:t>5</w:t>
      </w:r>
      <w:r w:rsidR="003A1005" w:rsidRPr="00993EF2">
        <w:t>) не являться организацией, на имущество которой наложен арест по решению суда</w:t>
      </w:r>
      <w:r w:rsidR="006A48CA" w:rsidRPr="00993EF2">
        <w:t xml:space="preserve">, административного органа </w:t>
      </w:r>
      <w:r w:rsidR="003A1005" w:rsidRPr="00993EF2">
        <w:t xml:space="preserve">и (или) экономическая </w:t>
      </w:r>
      <w:r w:rsidR="00732BE9" w:rsidRPr="00993EF2">
        <w:t>деятельность,</w:t>
      </w:r>
      <w:r w:rsidR="003A1005" w:rsidRPr="00993EF2">
        <w:t xml:space="preserve"> которой приостановлена</w:t>
      </w:r>
      <w:r w:rsidR="00224CBE" w:rsidRPr="00993EF2">
        <w:t xml:space="preserve">; </w:t>
      </w:r>
    </w:p>
    <w:p w:rsidR="00852806" w:rsidRPr="00993EF2" w:rsidRDefault="0072019C" w:rsidP="00A43056">
      <w:pPr>
        <w:ind w:firstLine="709"/>
        <w:jc w:val="both"/>
      </w:pPr>
      <w:r w:rsidRPr="00993EF2">
        <w:t>6</w:t>
      </w:r>
      <w:r w:rsidR="003A1005" w:rsidRPr="00993EF2">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w:t>
      </w:r>
      <w:r w:rsidR="00DB5231" w:rsidRPr="00993EF2">
        <w:t>, определяемой</w:t>
      </w:r>
      <w:r w:rsidR="003A1005" w:rsidRPr="00993EF2">
        <w:t xml:space="preserve"> по данным бухгалтерской отчетности за последний завершенный отчетный период. </w:t>
      </w:r>
    </w:p>
    <w:p w:rsidR="003A1005" w:rsidRPr="00993EF2" w:rsidRDefault="00DD3FCD" w:rsidP="00A43056">
      <w:pPr>
        <w:ind w:firstLine="709"/>
        <w:jc w:val="both"/>
      </w:pPr>
      <w:r w:rsidRPr="00993EF2">
        <w:t>3.</w:t>
      </w:r>
      <w:r w:rsidR="00937269" w:rsidRPr="00993EF2">
        <w:t>4</w:t>
      </w:r>
      <w:r w:rsidR="003A1005" w:rsidRPr="00993EF2">
        <w:t xml:space="preserve">. </w:t>
      </w:r>
      <w:r w:rsidR="005F470B" w:rsidRPr="00993EF2">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r w:rsidR="003A1005" w:rsidRPr="00993EF2">
        <w:t>.</w:t>
      </w:r>
    </w:p>
    <w:p w:rsidR="00E87CC4" w:rsidRPr="00993EF2" w:rsidRDefault="00852806" w:rsidP="00A43056">
      <w:pPr>
        <w:ind w:firstLine="709"/>
        <w:jc w:val="both"/>
      </w:pPr>
      <w:r w:rsidRPr="00993EF2">
        <w:t>В</w:t>
      </w:r>
      <w:r w:rsidR="00E87CC4" w:rsidRPr="00993EF2">
        <w:t xml:space="preserve">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83118F" w:rsidRPr="00993EF2" w:rsidRDefault="00DD3FCD" w:rsidP="00A43056">
      <w:pPr>
        <w:ind w:firstLine="709"/>
        <w:jc w:val="both"/>
      </w:pPr>
      <w:r w:rsidRPr="00993EF2">
        <w:t>3.</w:t>
      </w:r>
      <w:r w:rsidR="00937269" w:rsidRPr="00993EF2">
        <w:t>5</w:t>
      </w:r>
      <w:r w:rsidR="006E18C0" w:rsidRPr="00993EF2">
        <w:t xml:space="preserve">. Заказчик вправе установить в документации процедуры закупки требование </w:t>
      </w:r>
      <w:r w:rsidR="00937269" w:rsidRPr="00993EF2">
        <w:t>отсутствия</w:t>
      </w:r>
      <w:r w:rsidR="006E18C0" w:rsidRPr="00993EF2">
        <w:t xml:space="preserve"> сведений об участнике закупки в реестр</w:t>
      </w:r>
      <w:r w:rsidR="0083118F" w:rsidRPr="00993EF2">
        <w:t>ах</w:t>
      </w:r>
      <w:r w:rsidR="006E18C0" w:rsidRPr="00993EF2">
        <w:t xml:space="preserve"> недобросовестных поставщиков, </w:t>
      </w:r>
      <w:r w:rsidR="0083118F" w:rsidRPr="00993EF2">
        <w:t xml:space="preserve">предусмотренных Федеральным законом № 223-ФЗ «О закупках товаров, работ, услуг отдельными видами юридических лиц» и </w:t>
      </w:r>
      <w:r w:rsidR="006E18C0" w:rsidRPr="00993EF2">
        <w:t>Федеральным законом от 21.07.2005 №</w:t>
      </w:r>
      <w:r w:rsidR="0083118F" w:rsidRPr="00993EF2">
        <w:t xml:space="preserve"> </w:t>
      </w:r>
      <w:r w:rsidR="006E18C0" w:rsidRPr="00993EF2">
        <w:t>94-ФЗ «О размещении заказов на поставки товаров, выполнение работ, оказание услуг для государственных и муниципальных нужд».</w:t>
      </w:r>
      <w:r w:rsidR="0004044A" w:rsidRPr="00993EF2">
        <w:t xml:space="preserve"> </w:t>
      </w:r>
    </w:p>
    <w:p w:rsidR="00D926CC" w:rsidRPr="00993EF2" w:rsidRDefault="00DD3FCD" w:rsidP="00F5080E">
      <w:pPr>
        <w:ind w:firstLine="709"/>
        <w:jc w:val="both"/>
      </w:pPr>
      <w:r w:rsidRPr="00993EF2">
        <w:t>3.</w:t>
      </w:r>
      <w:r w:rsidR="00937269" w:rsidRPr="00993EF2">
        <w:t>6</w:t>
      </w:r>
      <w:r w:rsidR="00F5080E" w:rsidRPr="00993EF2">
        <w:t xml:space="preserve">. 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w:t>
      </w:r>
      <w:r w:rsidR="00F5080E" w:rsidRPr="00993EF2">
        <w:lastRenderedPageBreak/>
        <w:t xml:space="preserve">услуг, требованиям, указанным в </w:t>
      </w:r>
      <w:r w:rsidR="00C633AA" w:rsidRPr="00993EF2">
        <w:t>пунктах</w:t>
      </w:r>
      <w:r w:rsidR="00F5080E" w:rsidRPr="00993EF2">
        <w:t xml:space="preserve"> </w:t>
      </w:r>
      <w:r w:rsidR="00EF3E3D" w:rsidRPr="00993EF2">
        <w:t>3</w:t>
      </w:r>
      <w:r w:rsidR="002A03EA" w:rsidRPr="00993EF2">
        <w:t xml:space="preserve">.3-3.5 </w:t>
      </w:r>
      <w:r w:rsidR="00F5080E" w:rsidRPr="00993EF2">
        <w:t xml:space="preserve">настоящей </w:t>
      </w:r>
      <w:r w:rsidR="00C633AA" w:rsidRPr="00993EF2">
        <w:t>главы</w:t>
      </w:r>
      <w:r w:rsidR="00F5080E" w:rsidRPr="00993EF2">
        <w:t>, в том числе наличия у них разрешающих документов, несет участник процедуры закупки</w:t>
      </w:r>
      <w:r w:rsidR="00D926CC" w:rsidRPr="00993EF2">
        <w:t>.</w:t>
      </w:r>
    </w:p>
    <w:p w:rsidR="00DD3FCD" w:rsidRPr="00993EF2" w:rsidRDefault="00DD3FCD" w:rsidP="00DD3FCD">
      <w:pPr>
        <w:ind w:firstLine="709"/>
        <w:jc w:val="both"/>
      </w:pPr>
    </w:p>
    <w:p w:rsidR="003819EC" w:rsidRPr="00993EF2" w:rsidRDefault="00060798" w:rsidP="00FD41DE">
      <w:pPr>
        <w:pStyle w:val="1"/>
        <w:spacing w:before="0" w:after="0"/>
        <w:ind w:left="720" w:hanging="11"/>
        <w:jc w:val="both"/>
        <w:rPr>
          <w:rFonts w:ascii="Times New Roman" w:hAnsi="Times New Roman" w:cs="Times New Roman"/>
          <w:sz w:val="28"/>
          <w:szCs w:val="28"/>
        </w:rPr>
      </w:pPr>
      <w:bookmarkStart w:id="27" w:name="_Toc309814817"/>
      <w:bookmarkStart w:id="28" w:name="_Toc317842605"/>
      <w:bookmarkStart w:id="29" w:name="_Toc320177097"/>
      <w:bookmarkStart w:id="30" w:name="_Toc320184632"/>
      <w:r w:rsidRPr="00993EF2">
        <w:rPr>
          <w:rFonts w:ascii="Times New Roman" w:hAnsi="Times New Roman" w:cs="Times New Roman"/>
          <w:sz w:val="28"/>
          <w:szCs w:val="28"/>
        </w:rPr>
        <w:t xml:space="preserve">Глава </w:t>
      </w:r>
      <w:r w:rsidR="00DD3FCD" w:rsidRPr="00993EF2">
        <w:rPr>
          <w:rFonts w:ascii="Times New Roman" w:hAnsi="Times New Roman" w:cs="Times New Roman"/>
          <w:sz w:val="28"/>
          <w:szCs w:val="28"/>
        </w:rPr>
        <w:t>4.</w:t>
      </w:r>
      <w:r w:rsidR="003819EC" w:rsidRPr="00993EF2">
        <w:rPr>
          <w:rFonts w:ascii="Times New Roman" w:hAnsi="Times New Roman" w:cs="Times New Roman"/>
          <w:sz w:val="28"/>
          <w:szCs w:val="28"/>
        </w:rPr>
        <w:t xml:space="preserve"> Обеспечение заявки на участие в процедуре закупки.</w:t>
      </w:r>
      <w:bookmarkStart w:id="31" w:name="_Toc317842606"/>
      <w:bookmarkStart w:id="32" w:name="_Toc320177098"/>
      <w:bookmarkEnd w:id="28"/>
      <w:bookmarkEnd w:id="29"/>
      <w:r w:rsidR="00E61064" w:rsidRPr="00993EF2">
        <w:rPr>
          <w:rFonts w:ascii="Times New Roman" w:hAnsi="Times New Roman" w:cs="Times New Roman"/>
          <w:sz w:val="28"/>
          <w:szCs w:val="28"/>
        </w:rPr>
        <w:t xml:space="preserve"> </w:t>
      </w:r>
      <w:r w:rsidR="00FD41DE" w:rsidRPr="00993EF2">
        <w:rPr>
          <w:rFonts w:ascii="Times New Roman" w:hAnsi="Times New Roman" w:cs="Times New Roman"/>
          <w:sz w:val="28"/>
          <w:szCs w:val="28"/>
        </w:rPr>
        <w:t xml:space="preserve">      </w:t>
      </w:r>
      <w:r w:rsidR="003819EC" w:rsidRPr="00993EF2">
        <w:rPr>
          <w:rFonts w:ascii="Times New Roman" w:hAnsi="Times New Roman" w:cs="Times New Roman"/>
          <w:sz w:val="28"/>
          <w:szCs w:val="28"/>
        </w:rPr>
        <w:t>Обеспечение исполнения договора</w:t>
      </w:r>
      <w:bookmarkEnd w:id="27"/>
      <w:bookmarkEnd w:id="30"/>
      <w:bookmarkEnd w:id="31"/>
      <w:bookmarkEnd w:id="32"/>
    </w:p>
    <w:p w:rsidR="00667880" w:rsidRPr="00993EF2" w:rsidRDefault="00667880" w:rsidP="00667880"/>
    <w:p w:rsidR="003819EC" w:rsidRPr="00993EF2" w:rsidRDefault="00DD3FCD" w:rsidP="003933C9">
      <w:pPr>
        <w:ind w:firstLine="709"/>
        <w:jc w:val="both"/>
      </w:pPr>
      <w:r w:rsidRPr="00993EF2">
        <w:t>4.</w:t>
      </w:r>
      <w:r w:rsidR="003819EC" w:rsidRPr="00993EF2">
        <w:t>1.</w:t>
      </w:r>
      <w:r w:rsidR="003819EC" w:rsidRPr="00993EF2">
        <w:tab/>
        <w:t xml:space="preserve">Заказчик вправе установить в документации </w:t>
      </w:r>
      <w:r w:rsidR="00041253" w:rsidRPr="00993EF2">
        <w:t xml:space="preserve">о закупке </w:t>
      </w:r>
      <w:r w:rsidR="003819EC" w:rsidRPr="00993EF2">
        <w:t>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w:t>
      </w:r>
      <w:r w:rsidR="00812AB1" w:rsidRPr="00993EF2">
        <w:t xml:space="preserve"> Обеспечение заявки на участие в процедуре закупки производится путем перечисления денежных средств на счет заказчика.</w:t>
      </w:r>
    </w:p>
    <w:p w:rsidR="00A93322" w:rsidRDefault="00DD3FCD" w:rsidP="003933C9">
      <w:pPr>
        <w:ind w:firstLine="709"/>
        <w:jc w:val="both"/>
      </w:pPr>
      <w:r w:rsidRPr="00993EF2">
        <w:t>4.</w:t>
      </w:r>
      <w:r w:rsidR="003819EC" w:rsidRPr="00993EF2">
        <w:t>2.</w:t>
      </w:r>
      <w:r w:rsidR="003819EC" w:rsidRPr="00993EF2">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w:t>
      </w:r>
      <w:r w:rsidR="00A93322">
        <w:t>.</w:t>
      </w:r>
    </w:p>
    <w:p w:rsidR="003819EC" w:rsidRPr="00993EF2" w:rsidRDefault="003819EC" w:rsidP="003933C9">
      <w:pPr>
        <w:ind w:firstLine="709"/>
        <w:jc w:val="both"/>
      </w:pPr>
      <w:r w:rsidRPr="00993EF2">
        <w:t xml:space="preserve">Срок предоставления победителем процедуры закупки или иным участником, с которым заключается договор, обеспечения исполнения договора, обеспечения возврата аванса должен быть установлен в документации процедуры закупки и не должен составлять менее 10 календарных дней со дня размещения на официальном сайте </w:t>
      </w:r>
      <w:r w:rsidR="00BA5633" w:rsidRPr="00993EF2">
        <w:t xml:space="preserve">(сайте заказчика) </w:t>
      </w:r>
      <w:r w:rsidRPr="00993EF2">
        <w:t>протокола процедуры закупки, на основании которого с победителем закупки или с иным участником заключается такой договор.</w:t>
      </w:r>
    </w:p>
    <w:p w:rsidR="003819EC" w:rsidRPr="00993EF2" w:rsidRDefault="003819EC" w:rsidP="003933C9">
      <w:pPr>
        <w:ind w:firstLine="709"/>
        <w:jc w:val="both"/>
      </w:pPr>
      <w:r w:rsidRPr="00993EF2">
        <w:t>В случае</w:t>
      </w:r>
      <w:r w:rsidR="00EE7C55" w:rsidRPr="00993EF2">
        <w:t xml:space="preserve">, </w:t>
      </w:r>
      <w:r w:rsidRPr="00993EF2">
        <w:t>если до заключения договора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3819EC" w:rsidRPr="00993EF2" w:rsidRDefault="00FB5215" w:rsidP="003933C9">
      <w:pPr>
        <w:ind w:firstLine="709"/>
        <w:jc w:val="both"/>
      </w:pPr>
      <w:r w:rsidRPr="00993EF2">
        <w:t>4.</w:t>
      </w:r>
      <w:r w:rsidR="003819EC" w:rsidRPr="00993EF2">
        <w:t>6.</w:t>
      </w:r>
      <w:r w:rsidR="003819EC" w:rsidRPr="00993EF2">
        <w:tab/>
        <w:t>В случае установления в документации процедуры закупки требования предоставления поставщиком продукции обеспечения исполнения договора и/или обеспечения возврата аванса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3819EC" w:rsidRPr="00D05456" w:rsidRDefault="00921004" w:rsidP="003933C9">
      <w:pPr>
        <w:ind w:firstLine="709"/>
        <w:jc w:val="both"/>
      </w:pPr>
      <w:r w:rsidRPr="00D05456">
        <w:t>4.</w:t>
      </w:r>
      <w:r w:rsidR="00DF4467" w:rsidRPr="00D05456">
        <w:t>7</w:t>
      </w:r>
      <w:r w:rsidR="003819EC" w:rsidRPr="00D05456">
        <w:t>. В случае</w:t>
      </w:r>
      <w:r w:rsidR="00EE23F1" w:rsidRPr="00D05456">
        <w:t xml:space="preserve">, </w:t>
      </w:r>
      <w:r w:rsidR="003819EC" w:rsidRPr="00D05456">
        <w:t>если установлено требование обеспечения заявки на участие в процедуре закупки, заказчик</w:t>
      </w:r>
      <w:r w:rsidR="00451AB3" w:rsidRPr="00D05456">
        <w:t xml:space="preserve"> возвращае</w:t>
      </w:r>
      <w:r w:rsidR="003819EC" w:rsidRPr="00D05456">
        <w:t>т денежные средства, внесенные в качестве обеспечения заявок на участие в процедуре закупки, в течение пяти рабочих дней со дня:</w:t>
      </w:r>
    </w:p>
    <w:p w:rsidR="003819EC" w:rsidRPr="00D05456" w:rsidRDefault="003819EC" w:rsidP="003933C9">
      <w:pPr>
        <w:ind w:firstLine="709"/>
        <w:jc w:val="both"/>
      </w:pPr>
      <w:r w:rsidRPr="00D05456">
        <w:t>1)</w:t>
      </w:r>
      <w:r w:rsidRPr="00D05456">
        <w:tab/>
        <w:t>принятия заказчиком решения об отказе от проведения процедуры закупки</w:t>
      </w:r>
      <w:r w:rsidR="00EE23F1" w:rsidRPr="00D05456">
        <w:t xml:space="preserve"> - </w:t>
      </w:r>
      <w:r w:rsidRPr="00D05456">
        <w:t>участник</w:t>
      </w:r>
      <w:r w:rsidR="00EE23F1" w:rsidRPr="00D05456">
        <w:t>ам, подавшим</w:t>
      </w:r>
      <w:r w:rsidRPr="00D05456">
        <w:t xml:space="preserve"> заявк</w:t>
      </w:r>
      <w:r w:rsidR="00EE23F1" w:rsidRPr="00D05456">
        <w:t>и</w:t>
      </w:r>
      <w:r w:rsidRPr="00D05456">
        <w:t xml:space="preserve"> на участие в процедуре закупки;</w:t>
      </w:r>
    </w:p>
    <w:p w:rsidR="003819EC" w:rsidRPr="00D05456" w:rsidRDefault="003819EC" w:rsidP="003933C9">
      <w:pPr>
        <w:ind w:firstLine="709"/>
        <w:jc w:val="both"/>
      </w:pPr>
      <w:r w:rsidRPr="00D05456">
        <w:t>2)</w:t>
      </w:r>
      <w:r w:rsidRPr="00D05456">
        <w:tab/>
        <w:t>поступления заказчику уведомления об отзыве заявки на участие в процедуре закупки - участнику, подавшему заявку на участие в процедуре закупки</w:t>
      </w:r>
      <w:r w:rsidR="00EE23F1" w:rsidRPr="00D05456">
        <w:t xml:space="preserve"> и отзывающему ее</w:t>
      </w:r>
      <w:r w:rsidRPr="00D05456">
        <w:t>;</w:t>
      </w:r>
    </w:p>
    <w:p w:rsidR="003819EC" w:rsidRPr="00D05456" w:rsidRDefault="003819EC" w:rsidP="003933C9">
      <w:pPr>
        <w:ind w:firstLine="709"/>
        <w:jc w:val="both"/>
      </w:pPr>
      <w:r w:rsidRPr="00D05456">
        <w:t>3)</w:t>
      </w:r>
      <w:r w:rsidRPr="00D05456">
        <w:tab/>
        <w:t xml:space="preserve">подписания протокола </w:t>
      </w:r>
      <w:r w:rsidR="00FC27B7" w:rsidRPr="00D05456">
        <w:t>вскрытия</w:t>
      </w:r>
      <w:r w:rsidRPr="00D05456">
        <w:t xml:space="preserve"> заявок на участие в процедуре закупки</w:t>
      </w:r>
      <w:r w:rsidR="00EE23F1" w:rsidRPr="00D05456">
        <w:t xml:space="preserve"> - </w:t>
      </w:r>
      <w:r w:rsidRPr="00D05456">
        <w:t>участнику, подавшему заявку после окончания срока их приема;</w:t>
      </w:r>
    </w:p>
    <w:p w:rsidR="003819EC" w:rsidRPr="00D05456" w:rsidRDefault="003819EC" w:rsidP="003933C9">
      <w:pPr>
        <w:ind w:firstLine="709"/>
        <w:jc w:val="both"/>
      </w:pPr>
      <w:r w:rsidRPr="00D05456">
        <w:t>4)</w:t>
      </w:r>
      <w:r w:rsidRPr="00D05456">
        <w:tab/>
        <w:t>подписания протокола оценки и сопоставления заявок на участие в процедуре закупки</w:t>
      </w:r>
      <w:r w:rsidR="00FC27B7" w:rsidRPr="00D05456">
        <w:t xml:space="preserve"> - </w:t>
      </w:r>
      <w:r w:rsidRPr="00D05456">
        <w:t>участнику, подавшему заявку на участие и не допущенному к участию в процедуре закупки;</w:t>
      </w:r>
    </w:p>
    <w:p w:rsidR="003819EC" w:rsidRPr="00D05456" w:rsidRDefault="003819EC" w:rsidP="003933C9">
      <w:pPr>
        <w:ind w:firstLine="709"/>
        <w:jc w:val="both"/>
      </w:pPr>
      <w:r w:rsidRPr="00D05456">
        <w:t>5)</w:t>
      </w:r>
      <w:r w:rsidRPr="00D05456">
        <w:tab/>
        <w:t>подписания протокола оценки и сопоставления заявок на участие в процедуре закупки</w:t>
      </w:r>
      <w:r w:rsidR="00FC27B7" w:rsidRPr="00D05456">
        <w:t xml:space="preserve"> - </w:t>
      </w:r>
      <w:r w:rsidRPr="00D05456">
        <w:t>участникам, которые участвовали, но не стали победителями процедуры закупки, кроме участника, заявке которого был присвоен второй номер;</w:t>
      </w:r>
    </w:p>
    <w:p w:rsidR="003819EC" w:rsidRPr="00D05456" w:rsidRDefault="003819EC" w:rsidP="003933C9">
      <w:pPr>
        <w:ind w:firstLine="709"/>
        <w:jc w:val="both"/>
      </w:pPr>
      <w:r w:rsidRPr="00D05456">
        <w:t>6)</w:t>
      </w:r>
      <w:r w:rsidRPr="00D05456">
        <w:tab/>
        <w:t>со дня заключения договора</w:t>
      </w:r>
      <w:r w:rsidR="001367E5" w:rsidRPr="00D05456">
        <w:t xml:space="preserve"> - </w:t>
      </w:r>
      <w:r w:rsidRPr="00D05456">
        <w:t>победителю процедуры закупки;</w:t>
      </w:r>
    </w:p>
    <w:p w:rsidR="003819EC" w:rsidRPr="00D05456" w:rsidRDefault="003819EC" w:rsidP="003933C9">
      <w:pPr>
        <w:ind w:firstLine="709"/>
        <w:jc w:val="both"/>
      </w:pPr>
      <w:r w:rsidRPr="00D05456">
        <w:t>7)</w:t>
      </w:r>
      <w:r w:rsidRPr="00D05456">
        <w:tab/>
        <w:t>со дня заключения договора</w:t>
      </w:r>
      <w:r w:rsidR="001367E5" w:rsidRPr="00D05456">
        <w:t xml:space="preserve"> - </w:t>
      </w:r>
      <w:r w:rsidRPr="00D05456">
        <w:t>участнику процедуры закупки, заявке на участие которого присвоен второй номер;</w:t>
      </w:r>
    </w:p>
    <w:p w:rsidR="003819EC" w:rsidRPr="00D05456" w:rsidRDefault="003819EC" w:rsidP="003933C9">
      <w:pPr>
        <w:ind w:firstLine="709"/>
        <w:jc w:val="both"/>
      </w:pPr>
      <w:r w:rsidRPr="00D05456">
        <w:lastRenderedPageBreak/>
        <w:t>8)</w:t>
      </w:r>
      <w:r w:rsidRPr="00D05456">
        <w:tab/>
      </w:r>
      <w:r w:rsidR="003337B6" w:rsidRPr="00D05456">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r w:rsidRPr="00D05456">
        <w:t>;</w:t>
      </w:r>
    </w:p>
    <w:p w:rsidR="003819EC" w:rsidRPr="00D05456" w:rsidRDefault="003819EC" w:rsidP="003933C9">
      <w:pPr>
        <w:ind w:firstLine="709"/>
        <w:jc w:val="both"/>
      </w:pPr>
      <w:r w:rsidRPr="00D05456">
        <w:t>9)</w:t>
      </w:r>
      <w:r w:rsidRPr="00D05456">
        <w:tab/>
        <w:t>со дня заключения договора с участником, подавшим единственную заявку на участие в процедуре закупки, соответствующую требованиям документации,</w:t>
      </w:r>
      <w:r w:rsidR="001367E5" w:rsidRPr="00D05456">
        <w:t xml:space="preserve"> - </w:t>
      </w:r>
      <w:r w:rsidRPr="00D05456">
        <w:t>такому участнику;</w:t>
      </w:r>
    </w:p>
    <w:p w:rsidR="003819EC" w:rsidRPr="00D05456" w:rsidRDefault="003819EC" w:rsidP="003933C9">
      <w:pPr>
        <w:ind w:firstLine="709"/>
        <w:jc w:val="both"/>
      </w:pPr>
      <w:r w:rsidRPr="00D05456">
        <w:t>10)</w:t>
      </w:r>
      <w:r w:rsidRPr="00D05456">
        <w:tab/>
        <w:t>со дня заключения договора с единственным допущенным к участию в процедуре закупки участником</w:t>
      </w:r>
      <w:r w:rsidR="001367E5" w:rsidRPr="00D05456">
        <w:t xml:space="preserve"> - </w:t>
      </w:r>
      <w:r w:rsidRPr="00D05456">
        <w:t>такому участнику;</w:t>
      </w:r>
    </w:p>
    <w:p w:rsidR="003337B6" w:rsidRPr="00993EF2" w:rsidRDefault="003337B6" w:rsidP="003337B6">
      <w:pPr>
        <w:ind w:firstLine="709"/>
        <w:jc w:val="both"/>
      </w:pPr>
      <w:r w:rsidRPr="00D05456">
        <w:t>1</w:t>
      </w:r>
      <w:r w:rsidR="00DF4467" w:rsidRPr="00D05456">
        <w:t>1</w:t>
      </w:r>
      <w:r w:rsidRPr="00D05456">
        <w:t>) со дня принятия решения о незаключении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w:t>
      </w:r>
      <w:r w:rsidR="001367E5" w:rsidRPr="00D05456">
        <w:t xml:space="preserve"> - </w:t>
      </w:r>
      <w:r w:rsidRPr="00D05456">
        <w:t>такому участнику.</w:t>
      </w:r>
    </w:p>
    <w:p w:rsidR="003819EC" w:rsidRPr="00993EF2" w:rsidRDefault="00921004" w:rsidP="003933C9">
      <w:pPr>
        <w:ind w:firstLine="709"/>
        <w:jc w:val="both"/>
      </w:pPr>
      <w:r w:rsidRPr="00993EF2">
        <w:t>4.</w:t>
      </w:r>
      <w:r w:rsidR="00DF4467" w:rsidRPr="00993EF2">
        <w:t>8</w:t>
      </w:r>
      <w:r w:rsidR="003819EC" w:rsidRPr="00993EF2">
        <w:t>.</w:t>
      </w:r>
      <w:r w:rsidR="003819EC" w:rsidRPr="00993EF2">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w:t>
      </w:r>
      <w:r w:rsidR="004634C7" w:rsidRPr="00993EF2">
        <w:t xml:space="preserve"> </w:t>
      </w:r>
      <w:r w:rsidR="003819EC" w:rsidRPr="00993EF2">
        <w:t>в таких случаях устан</w:t>
      </w:r>
      <w:r w:rsidR="003E49B9" w:rsidRPr="00993EF2">
        <w:t>авливается</w:t>
      </w:r>
      <w:r w:rsidR="003819EC" w:rsidRPr="00993EF2">
        <w:t xml:space="preserve"> в документации процедуры закупки.</w:t>
      </w:r>
    </w:p>
    <w:p w:rsidR="003819EC" w:rsidRPr="00993EF2" w:rsidRDefault="003819EC" w:rsidP="003933C9">
      <w:pPr>
        <w:ind w:firstLine="709"/>
        <w:jc w:val="both"/>
      </w:pPr>
      <w:r w:rsidRPr="00993EF2">
        <w:t xml:space="preserve">В случае уклонения участника </w:t>
      </w:r>
      <w:r w:rsidR="003E49B9" w:rsidRPr="00993EF2">
        <w:t>закупки</w:t>
      </w:r>
      <w:r w:rsidRPr="00993EF2">
        <w:t>, заявке на участие в конкурсе которого присвоен второй номер, от заключения договора денежные средства, внесенные в качестве обеспечения заявки на участие в</w:t>
      </w:r>
      <w:r w:rsidR="003E49B9" w:rsidRPr="00993EF2">
        <w:t xml:space="preserve"> процедуре закупки</w:t>
      </w:r>
      <w:r w:rsidRPr="00993EF2">
        <w:t xml:space="preserve">, не возвращаются и удерживаются в пользу заказчика. Порядок удержания денежных средств в таких случаях </w:t>
      </w:r>
      <w:r w:rsidR="003E49B9" w:rsidRPr="00993EF2">
        <w:t xml:space="preserve">устанавливается </w:t>
      </w:r>
      <w:r w:rsidRPr="00993EF2">
        <w:t>в документации процедуры закупки.</w:t>
      </w:r>
    </w:p>
    <w:p w:rsidR="003819EC" w:rsidRPr="00993EF2" w:rsidRDefault="00921004" w:rsidP="003933C9">
      <w:pPr>
        <w:ind w:firstLine="709"/>
        <w:jc w:val="both"/>
      </w:pPr>
      <w:r w:rsidRPr="00993EF2">
        <w:t>4.9.</w:t>
      </w:r>
      <w:r w:rsidR="003819EC" w:rsidRPr="00993EF2">
        <w:tab/>
        <w:t>В случае уклонения участника, подавшего единственную заявку на участие в</w:t>
      </w:r>
      <w:r w:rsidR="003E49B9" w:rsidRPr="00993EF2">
        <w:t xml:space="preserve"> процедуре закупки</w:t>
      </w:r>
      <w:r w:rsidR="003819EC" w:rsidRPr="00993EF2">
        <w:t xml:space="preserve">,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не возвращаются и удерживаются в пользу заказчика. Порядок удержания денежных средств </w:t>
      </w:r>
      <w:r w:rsidR="003E49B9" w:rsidRPr="00993EF2">
        <w:t xml:space="preserve">устанавливается </w:t>
      </w:r>
      <w:r w:rsidR="003819EC" w:rsidRPr="00993EF2">
        <w:t>в документации процедуры закупки.</w:t>
      </w:r>
    </w:p>
    <w:p w:rsidR="003E49B9" w:rsidRPr="00993EF2" w:rsidRDefault="00921004" w:rsidP="003E49B9">
      <w:pPr>
        <w:ind w:firstLine="709"/>
        <w:jc w:val="both"/>
      </w:pPr>
      <w:r w:rsidRPr="00993EF2">
        <w:t>4.10</w:t>
      </w:r>
      <w:r w:rsidR="003819EC" w:rsidRPr="00993EF2">
        <w:t>.</w:t>
      </w:r>
      <w:r w:rsidR="003819EC" w:rsidRPr="00993EF2">
        <w:tab/>
        <w:t>В случае уклонения единственного допущенного комиссией участника от заключения договора денежные средства, внесенные в качестве обеспечения заявки на участие в</w:t>
      </w:r>
      <w:r w:rsidR="003E49B9" w:rsidRPr="00993EF2">
        <w:t xml:space="preserve"> процедуре закупки</w:t>
      </w:r>
      <w:r w:rsidR="003819EC" w:rsidRPr="00993EF2">
        <w:t xml:space="preserve">, не возвращаются и удерживаются в пользу заказчика. </w:t>
      </w:r>
      <w:r w:rsidR="003E49B9" w:rsidRPr="00993EF2">
        <w:t>Порядок удержания денежных средств устанавливается в документации процедуры закупки.</w:t>
      </w:r>
    </w:p>
    <w:p w:rsidR="005E6235" w:rsidRPr="00993EF2" w:rsidRDefault="005E6235" w:rsidP="005E6235">
      <w:pPr>
        <w:ind w:firstLine="709"/>
        <w:jc w:val="both"/>
      </w:pPr>
    </w:p>
    <w:p w:rsidR="003A1005" w:rsidRPr="00993EF2" w:rsidRDefault="003E49B9" w:rsidP="00E55723">
      <w:pPr>
        <w:pStyle w:val="1"/>
        <w:spacing w:before="0" w:after="0"/>
        <w:ind w:firstLine="709"/>
        <w:jc w:val="both"/>
        <w:rPr>
          <w:rFonts w:ascii="Times New Roman" w:hAnsi="Times New Roman" w:cs="Times New Roman"/>
          <w:sz w:val="28"/>
          <w:szCs w:val="28"/>
        </w:rPr>
      </w:pPr>
      <w:bookmarkStart w:id="33" w:name="_Toc317842607"/>
      <w:bookmarkStart w:id="34" w:name="_Toc320177099"/>
      <w:bookmarkStart w:id="35" w:name="_Toc320184633"/>
      <w:r w:rsidRPr="00993EF2">
        <w:rPr>
          <w:rFonts w:ascii="Times New Roman" w:hAnsi="Times New Roman" w:cs="Times New Roman"/>
          <w:sz w:val="28"/>
          <w:szCs w:val="28"/>
        </w:rPr>
        <w:t xml:space="preserve">Глава </w:t>
      </w:r>
      <w:r w:rsidR="00CA0E9F" w:rsidRPr="00993EF2">
        <w:rPr>
          <w:rFonts w:ascii="Times New Roman" w:hAnsi="Times New Roman" w:cs="Times New Roman"/>
          <w:sz w:val="28"/>
          <w:szCs w:val="28"/>
        </w:rPr>
        <w:t>5</w:t>
      </w:r>
      <w:r w:rsidR="003A1005" w:rsidRPr="00993EF2">
        <w:rPr>
          <w:rFonts w:ascii="Times New Roman" w:hAnsi="Times New Roman" w:cs="Times New Roman"/>
          <w:sz w:val="28"/>
          <w:szCs w:val="28"/>
        </w:rPr>
        <w:t>. Процедуры выбора поставщиков</w:t>
      </w:r>
      <w:bookmarkEnd w:id="33"/>
      <w:bookmarkEnd w:id="34"/>
      <w:bookmarkEnd w:id="35"/>
    </w:p>
    <w:p w:rsidR="00921004" w:rsidRPr="00993EF2" w:rsidRDefault="00921004" w:rsidP="00921004"/>
    <w:p w:rsidR="00F15904" w:rsidRPr="00993EF2" w:rsidRDefault="00921004" w:rsidP="00BA775F">
      <w:pPr>
        <w:ind w:firstLine="709"/>
        <w:jc w:val="both"/>
      </w:pPr>
      <w:r w:rsidRPr="00993EF2">
        <w:t>5.</w:t>
      </w:r>
      <w:r w:rsidR="003A1005" w:rsidRPr="00993EF2">
        <w:t xml:space="preserve">1. </w:t>
      </w:r>
      <w:r w:rsidR="007126D1" w:rsidRPr="00993EF2">
        <w:t>Размещение заказа и в</w:t>
      </w:r>
      <w:r w:rsidR="003A1005" w:rsidRPr="00993EF2">
        <w:t xml:space="preserve">ыбор поставщика </w:t>
      </w:r>
      <w:r w:rsidR="007126D1" w:rsidRPr="00993EF2">
        <w:t xml:space="preserve">может </w:t>
      </w:r>
      <w:r w:rsidR="003A1005" w:rsidRPr="00993EF2">
        <w:t>осуществля</w:t>
      </w:r>
      <w:r w:rsidR="007126D1" w:rsidRPr="00993EF2">
        <w:t>ть</w:t>
      </w:r>
      <w:r w:rsidR="003A1005" w:rsidRPr="00993EF2">
        <w:t xml:space="preserve">ся с </w:t>
      </w:r>
      <w:r w:rsidR="00F15904" w:rsidRPr="00993EF2">
        <w:t>использованием</w:t>
      </w:r>
      <w:r w:rsidR="007126D1" w:rsidRPr="00993EF2">
        <w:t xml:space="preserve"> конкурентных и неконкурентных (закупка у единственного поставщика) </w:t>
      </w:r>
      <w:r w:rsidR="00107AF5" w:rsidRPr="00993EF2">
        <w:t>процедур</w:t>
      </w:r>
      <w:r w:rsidR="00686074" w:rsidRPr="00993EF2">
        <w:t xml:space="preserve"> закупки</w:t>
      </w:r>
      <w:r w:rsidR="00D8224E" w:rsidRPr="00993EF2">
        <w:t>. К</w:t>
      </w:r>
      <w:r w:rsidR="007126D1" w:rsidRPr="00993EF2">
        <w:t>онкурентны</w:t>
      </w:r>
      <w:r w:rsidR="00D8224E" w:rsidRPr="00993EF2">
        <w:t>е</w:t>
      </w:r>
      <w:r w:rsidR="007126D1" w:rsidRPr="00993EF2">
        <w:t xml:space="preserve"> </w:t>
      </w:r>
      <w:r w:rsidR="00107AF5" w:rsidRPr="00993EF2">
        <w:t>процедур</w:t>
      </w:r>
      <w:r w:rsidR="00D8224E" w:rsidRPr="00993EF2">
        <w:t>ы</w:t>
      </w:r>
      <w:r w:rsidR="007126D1" w:rsidRPr="00993EF2">
        <w:t xml:space="preserve"> закупки</w:t>
      </w:r>
      <w:r w:rsidR="00107AF5" w:rsidRPr="00993EF2">
        <w:t xml:space="preserve"> осуществля</w:t>
      </w:r>
      <w:r w:rsidR="00D8224E" w:rsidRPr="00993EF2">
        <w:t>ю</w:t>
      </w:r>
      <w:r w:rsidR="00F15904" w:rsidRPr="00993EF2">
        <w:t>т</w:t>
      </w:r>
      <w:r w:rsidR="00107AF5" w:rsidRPr="00993EF2">
        <w:t xml:space="preserve">ся </w:t>
      </w:r>
    </w:p>
    <w:p w:rsidR="003A1005" w:rsidRPr="00993EF2" w:rsidRDefault="00F15904" w:rsidP="00BA775F">
      <w:pPr>
        <w:ind w:firstLine="709"/>
        <w:jc w:val="both"/>
      </w:pPr>
      <w:r w:rsidRPr="00993EF2">
        <w:t xml:space="preserve"> - </w:t>
      </w:r>
      <w:r w:rsidR="00107AF5" w:rsidRPr="00993EF2">
        <w:t>путем проведения торгов в форме</w:t>
      </w:r>
      <w:r w:rsidR="003A1005" w:rsidRPr="00993EF2">
        <w:t>:</w:t>
      </w:r>
    </w:p>
    <w:p w:rsidR="003A1005" w:rsidRPr="00993EF2" w:rsidRDefault="003A1005" w:rsidP="005737EC">
      <w:pPr>
        <w:numPr>
          <w:ilvl w:val="0"/>
          <w:numId w:val="11"/>
        </w:numPr>
        <w:tabs>
          <w:tab w:val="clear" w:pos="720"/>
          <w:tab w:val="num" w:pos="0"/>
          <w:tab w:val="left" w:pos="900"/>
          <w:tab w:val="left" w:pos="1080"/>
        </w:tabs>
        <w:ind w:left="0" w:firstLine="709"/>
        <w:jc w:val="both"/>
      </w:pPr>
      <w:r w:rsidRPr="00993EF2">
        <w:t>конкурс</w:t>
      </w:r>
      <w:r w:rsidR="00F15904" w:rsidRPr="00993EF2">
        <w:t>а</w:t>
      </w:r>
      <w:r w:rsidRPr="00993EF2">
        <w:t>;</w:t>
      </w:r>
    </w:p>
    <w:p w:rsidR="003A1005" w:rsidRPr="00993EF2" w:rsidRDefault="00F05F73" w:rsidP="005737EC">
      <w:pPr>
        <w:numPr>
          <w:ilvl w:val="0"/>
          <w:numId w:val="11"/>
        </w:numPr>
        <w:tabs>
          <w:tab w:val="clear" w:pos="720"/>
          <w:tab w:val="num" w:pos="0"/>
          <w:tab w:val="left" w:pos="900"/>
          <w:tab w:val="left" w:pos="1080"/>
        </w:tabs>
        <w:ind w:left="0" w:firstLine="709"/>
        <w:jc w:val="both"/>
      </w:pPr>
      <w:r w:rsidRPr="00993EF2">
        <w:t>а</w:t>
      </w:r>
      <w:r w:rsidR="0001188C" w:rsidRPr="00993EF2">
        <w:t>укцион</w:t>
      </w:r>
      <w:r w:rsidR="00F15904" w:rsidRPr="00993EF2">
        <w:t>а</w:t>
      </w:r>
      <w:r w:rsidR="003A1005" w:rsidRPr="00993EF2">
        <w:t>;</w:t>
      </w:r>
    </w:p>
    <w:p w:rsidR="00F15904" w:rsidRPr="00993EF2" w:rsidRDefault="00F15904" w:rsidP="00F15904">
      <w:pPr>
        <w:tabs>
          <w:tab w:val="left" w:pos="900"/>
          <w:tab w:val="left" w:pos="1080"/>
        </w:tabs>
        <w:jc w:val="both"/>
      </w:pPr>
      <w:r w:rsidRPr="00993EF2">
        <w:tab/>
        <w:t>- без проведения торгов в форме:</w:t>
      </w:r>
    </w:p>
    <w:p w:rsidR="003A1005" w:rsidRPr="00993EF2" w:rsidRDefault="003A1005" w:rsidP="005737EC">
      <w:pPr>
        <w:numPr>
          <w:ilvl w:val="0"/>
          <w:numId w:val="11"/>
        </w:numPr>
        <w:tabs>
          <w:tab w:val="clear" w:pos="720"/>
          <w:tab w:val="num" w:pos="0"/>
          <w:tab w:val="left" w:pos="900"/>
          <w:tab w:val="left" w:pos="1080"/>
        </w:tabs>
        <w:ind w:left="0" w:firstLine="709"/>
        <w:jc w:val="both"/>
      </w:pPr>
      <w:r w:rsidRPr="00993EF2">
        <w:t>запрос</w:t>
      </w:r>
      <w:r w:rsidR="00F15904" w:rsidRPr="00993EF2">
        <w:t>а</w:t>
      </w:r>
      <w:r w:rsidRPr="00993EF2">
        <w:t xml:space="preserve"> ценовых котировок;</w:t>
      </w:r>
    </w:p>
    <w:p w:rsidR="003A1005" w:rsidRPr="00993EF2" w:rsidRDefault="003A1005" w:rsidP="005737EC">
      <w:pPr>
        <w:numPr>
          <w:ilvl w:val="0"/>
          <w:numId w:val="11"/>
        </w:numPr>
        <w:tabs>
          <w:tab w:val="clear" w:pos="720"/>
          <w:tab w:val="num" w:pos="0"/>
          <w:tab w:val="left" w:pos="900"/>
          <w:tab w:val="left" w:pos="1080"/>
        </w:tabs>
        <w:ind w:left="0" w:firstLine="709"/>
        <w:jc w:val="both"/>
      </w:pPr>
      <w:r w:rsidRPr="00993EF2">
        <w:t>запрос</w:t>
      </w:r>
      <w:r w:rsidR="00F15904" w:rsidRPr="00993EF2">
        <w:t>а</w:t>
      </w:r>
      <w:r w:rsidRPr="00993EF2">
        <w:t xml:space="preserve"> предложений;</w:t>
      </w:r>
    </w:p>
    <w:p w:rsidR="003A1005" w:rsidRPr="00993EF2" w:rsidRDefault="003A1005" w:rsidP="005737EC">
      <w:pPr>
        <w:numPr>
          <w:ilvl w:val="0"/>
          <w:numId w:val="11"/>
        </w:numPr>
        <w:tabs>
          <w:tab w:val="clear" w:pos="720"/>
          <w:tab w:val="num" w:pos="0"/>
          <w:tab w:val="left" w:pos="900"/>
          <w:tab w:val="left" w:pos="1080"/>
        </w:tabs>
        <w:ind w:left="0" w:firstLine="709"/>
        <w:jc w:val="both"/>
      </w:pPr>
      <w:r w:rsidRPr="00993EF2">
        <w:t>конкурентны</w:t>
      </w:r>
      <w:r w:rsidR="00F15904" w:rsidRPr="00993EF2">
        <w:t>х</w:t>
      </w:r>
      <w:r w:rsidRPr="00993EF2">
        <w:t xml:space="preserve"> переговор</w:t>
      </w:r>
      <w:r w:rsidR="00F15904" w:rsidRPr="00993EF2">
        <w:t>ов</w:t>
      </w:r>
      <w:r w:rsidRPr="00993EF2">
        <w:t>;</w:t>
      </w:r>
    </w:p>
    <w:p w:rsidR="003138E1" w:rsidRPr="00993EF2" w:rsidRDefault="0012442F" w:rsidP="00D8224E">
      <w:pPr>
        <w:tabs>
          <w:tab w:val="left" w:pos="540"/>
        </w:tabs>
        <w:ind w:firstLine="709"/>
        <w:jc w:val="both"/>
      </w:pPr>
      <w:r w:rsidRPr="00993EF2">
        <w:t>К</w:t>
      </w:r>
      <w:r w:rsidR="003C5BB5" w:rsidRPr="00993EF2">
        <w:t xml:space="preserve">онкурс, </w:t>
      </w:r>
      <w:r w:rsidR="00F05F73" w:rsidRPr="00993EF2">
        <w:t xml:space="preserve">аукцион, </w:t>
      </w:r>
      <w:r w:rsidR="003C5BB5" w:rsidRPr="00993EF2">
        <w:t>запрос ценовых котировок, запрос предложений могут проводит</w:t>
      </w:r>
      <w:r w:rsidR="00692C06" w:rsidRPr="00993EF2">
        <w:t>ь</w:t>
      </w:r>
      <w:r w:rsidR="003C5BB5" w:rsidRPr="00993EF2">
        <w:t>ся в электронной форме с соблюдением требований настоящ</w:t>
      </w:r>
      <w:r w:rsidR="00F05F73" w:rsidRPr="00993EF2">
        <w:t>его</w:t>
      </w:r>
      <w:r w:rsidR="003C5BB5" w:rsidRPr="00993EF2">
        <w:t xml:space="preserve"> </w:t>
      </w:r>
      <w:r w:rsidR="00F05F73" w:rsidRPr="00993EF2">
        <w:t>Положения</w:t>
      </w:r>
      <w:r w:rsidR="003C5BB5" w:rsidRPr="00993EF2">
        <w:t>.</w:t>
      </w:r>
      <w:r w:rsidR="00F9395A" w:rsidRPr="00993EF2">
        <w:t xml:space="preserve"> </w:t>
      </w:r>
      <w:r w:rsidR="003138E1" w:rsidRPr="00993EF2">
        <w:t>Проведение</w:t>
      </w:r>
      <w:r w:rsidR="00DD6208" w:rsidRPr="00993EF2">
        <w:t xml:space="preserve"> </w:t>
      </w:r>
      <w:r w:rsidR="003138E1" w:rsidRPr="00993EF2">
        <w:t xml:space="preserve">указанных процедур </w:t>
      </w:r>
      <w:r w:rsidR="00B82085" w:rsidRPr="00993EF2">
        <w:t>обеспечивается оператором электронной площадки на сайте в информационно-телекоммуникационной сети "Интернет"</w:t>
      </w:r>
      <w:r w:rsidR="00F05F73" w:rsidRPr="00993EF2">
        <w:t>.</w:t>
      </w:r>
      <w:r w:rsidR="00D8224E" w:rsidRPr="00993EF2">
        <w:t xml:space="preserve"> </w:t>
      </w:r>
      <w:r w:rsidR="0054161A" w:rsidRPr="00993EF2">
        <w:t xml:space="preserve">При проведении </w:t>
      </w:r>
      <w:r w:rsidR="00C60052" w:rsidRPr="00993EF2">
        <w:t xml:space="preserve"> процедур</w:t>
      </w:r>
      <w:r w:rsidR="00686074" w:rsidRPr="00993EF2">
        <w:t xml:space="preserve"> закупки</w:t>
      </w:r>
      <w:r w:rsidRPr="00993EF2">
        <w:t xml:space="preserve"> </w:t>
      </w:r>
      <w:r w:rsidR="0054161A" w:rsidRPr="00993EF2">
        <w:t xml:space="preserve">в электронной форме порядок их проведения определяется </w:t>
      </w:r>
      <w:r w:rsidR="00B40740" w:rsidRPr="00993EF2">
        <w:t xml:space="preserve">настоящим Положением и </w:t>
      </w:r>
      <w:r w:rsidR="0054161A" w:rsidRPr="00993EF2">
        <w:t>действующими регламентами электронных торговых площадок.</w:t>
      </w:r>
      <w:r w:rsidR="003138E1" w:rsidRPr="00993EF2">
        <w:t xml:space="preserve"> </w:t>
      </w:r>
    </w:p>
    <w:p w:rsidR="001920F8" w:rsidRPr="00993EF2" w:rsidRDefault="00CE78D1" w:rsidP="00E61064">
      <w:pPr>
        <w:autoSpaceDE w:val="0"/>
        <w:autoSpaceDN w:val="0"/>
        <w:adjustRightInd w:val="0"/>
        <w:ind w:firstLine="708"/>
        <w:jc w:val="both"/>
      </w:pPr>
      <w:r w:rsidRPr="00993EF2">
        <w:lastRenderedPageBreak/>
        <w:t>5.</w:t>
      </w:r>
      <w:r w:rsidR="003A1005" w:rsidRPr="00993EF2">
        <w:t xml:space="preserve">2. </w:t>
      </w:r>
      <w:r w:rsidR="00C2508E" w:rsidRPr="00993EF2">
        <w:t>Основными закупочными процедурами являются</w:t>
      </w:r>
      <w:r w:rsidR="00F9395A" w:rsidRPr="00993EF2">
        <w:t xml:space="preserve"> </w:t>
      </w:r>
      <w:r w:rsidR="00061224" w:rsidRPr="00993EF2">
        <w:t xml:space="preserve">открытый аукцион, </w:t>
      </w:r>
      <w:r w:rsidR="00A85849" w:rsidRPr="00993EF2">
        <w:t xml:space="preserve">открытый </w:t>
      </w:r>
      <w:r w:rsidR="003A1005" w:rsidRPr="00993EF2">
        <w:t xml:space="preserve">конкурс. Применение иных </w:t>
      </w:r>
      <w:r w:rsidR="00C60052" w:rsidRPr="00993EF2">
        <w:t xml:space="preserve"> процедур</w:t>
      </w:r>
      <w:r w:rsidR="00686074" w:rsidRPr="00993EF2">
        <w:t xml:space="preserve"> закупки</w:t>
      </w:r>
      <w:r w:rsidR="003A1005" w:rsidRPr="00993EF2">
        <w:t xml:space="preserve"> возможно в случаях, предусмотренных </w:t>
      </w:r>
      <w:r w:rsidR="00061224" w:rsidRPr="00993EF2">
        <w:t>пунктами</w:t>
      </w:r>
      <w:r w:rsidR="003A1005" w:rsidRPr="00993EF2">
        <w:t xml:space="preserve"> </w:t>
      </w:r>
      <w:r w:rsidR="0012442F" w:rsidRPr="00993EF2">
        <w:t>5</w:t>
      </w:r>
      <w:r w:rsidR="00061224" w:rsidRPr="00993EF2">
        <w:t>.3</w:t>
      </w:r>
      <w:r w:rsidR="003A1005" w:rsidRPr="00993EF2">
        <w:t>-</w:t>
      </w:r>
      <w:r w:rsidR="00061224" w:rsidRPr="00993EF2">
        <w:t>5.</w:t>
      </w:r>
      <w:r w:rsidR="003A1005" w:rsidRPr="00993EF2">
        <w:t xml:space="preserve">7 настоящей </w:t>
      </w:r>
      <w:r w:rsidR="00061224" w:rsidRPr="00993EF2">
        <w:t>главы</w:t>
      </w:r>
      <w:r w:rsidR="003A1005" w:rsidRPr="00993EF2">
        <w:t>.</w:t>
      </w:r>
      <w:r w:rsidR="003C5BB5" w:rsidRPr="00993EF2">
        <w:t xml:space="preserve"> </w:t>
      </w:r>
    </w:p>
    <w:p w:rsidR="001A2F47" w:rsidRPr="00993EF2" w:rsidRDefault="001A2F47" w:rsidP="00E61064">
      <w:pPr>
        <w:autoSpaceDE w:val="0"/>
        <w:autoSpaceDN w:val="0"/>
        <w:adjustRightInd w:val="0"/>
        <w:ind w:firstLine="708"/>
        <w:jc w:val="both"/>
      </w:pPr>
      <w:r w:rsidRPr="00993EF2">
        <w:t>Решение о способе  и форме размещения заказа принимается заказчиком в соответствии с настоящим Положением.</w:t>
      </w:r>
    </w:p>
    <w:p w:rsidR="001274DE" w:rsidRPr="00993EF2" w:rsidRDefault="00CE78D1" w:rsidP="001274DE">
      <w:pPr>
        <w:pStyle w:val="Oaeno"/>
        <w:ind w:firstLine="709"/>
        <w:jc w:val="both"/>
        <w:rPr>
          <w:rFonts w:ascii="Times New Roman" w:hAnsi="Times New Roman"/>
          <w:sz w:val="24"/>
          <w:szCs w:val="24"/>
        </w:rPr>
      </w:pPr>
      <w:r w:rsidRPr="00993EF2">
        <w:rPr>
          <w:rFonts w:ascii="Times New Roman" w:hAnsi="Times New Roman"/>
          <w:sz w:val="24"/>
          <w:szCs w:val="24"/>
        </w:rPr>
        <w:t>5.3.</w:t>
      </w:r>
      <w:r w:rsidR="001274DE" w:rsidRPr="00993EF2">
        <w:rPr>
          <w:rFonts w:ascii="Times New Roman" w:hAnsi="Times New Roman"/>
          <w:sz w:val="24"/>
          <w:szCs w:val="24"/>
        </w:rPr>
        <w:t xml:space="preserve"> Выбор поставщика (исполнителя, подрядчика) с помощью </w:t>
      </w:r>
      <w:r w:rsidR="001274DE" w:rsidRPr="00993EF2">
        <w:rPr>
          <w:rFonts w:ascii="Times New Roman" w:hAnsi="Times New Roman"/>
          <w:b/>
          <w:sz w:val="24"/>
          <w:szCs w:val="24"/>
        </w:rPr>
        <w:t xml:space="preserve">запроса ценовых котировок </w:t>
      </w:r>
      <w:r w:rsidR="001274DE" w:rsidRPr="00993EF2">
        <w:rPr>
          <w:rFonts w:ascii="Times New Roman" w:hAnsi="Times New Roman"/>
          <w:sz w:val="24"/>
          <w:szCs w:val="24"/>
        </w:rPr>
        <w:t>может осуществляться, если предметом закупки является поставка товаров, вы</w:t>
      </w:r>
      <w:r w:rsidR="00A21424">
        <w:rPr>
          <w:rFonts w:ascii="Times New Roman" w:hAnsi="Times New Roman"/>
          <w:sz w:val="24"/>
          <w:szCs w:val="24"/>
        </w:rPr>
        <w:t>полнение работ, оказание услуг.</w:t>
      </w:r>
    </w:p>
    <w:p w:rsidR="005542DC" w:rsidRPr="00993EF2" w:rsidRDefault="001274DE" w:rsidP="005542DC">
      <w:pPr>
        <w:pStyle w:val="50"/>
        <w:numPr>
          <w:ilvl w:val="0"/>
          <w:numId w:val="0"/>
        </w:numPr>
        <w:tabs>
          <w:tab w:val="clear" w:pos="3600"/>
        </w:tabs>
        <w:ind w:firstLine="708"/>
        <w:rPr>
          <w:sz w:val="24"/>
        </w:rPr>
      </w:pPr>
      <w:r w:rsidRPr="00993EF2">
        <w:rPr>
          <w:sz w:val="24"/>
        </w:rPr>
        <w:t xml:space="preserve"> 5.</w:t>
      </w:r>
      <w:r w:rsidR="00CE78D1" w:rsidRPr="00993EF2">
        <w:rPr>
          <w:sz w:val="24"/>
        </w:rPr>
        <w:t>4.</w:t>
      </w:r>
      <w:r w:rsidRPr="00993EF2">
        <w:rPr>
          <w:sz w:val="24"/>
        </w:rPr>
        <w:t xml:space="preserve"> </w:t>
      </w:r>
      <w:r w:rsidR="001D6F4D" w:rsidRPr="00993EF2">
        <w:rPr>
          <w:sz w:val="24"/>
        </w:rPr>
        <w:t>Выбор поставщика (подрядчика</w:t>
      </w:r>
      <w:r w:rsidR="00E06054" w:rsidRPr="00993EF2">
        <w:rPr>
          <w:sz w:val="24"/>
        </w:rPr>
        <w:t xml:space="preserve">, </w:t>
      </w:r>
      <w:r w:rsidR="00A46C95" w:rsidRPr="00993EF2">
        <w:rPr>
          <w:sz w:val="24"/>
        </w:rPr>
        <w:t>исполнителя</w:t>
      </w:r>
      <w:r w:rsidR="001D6F4D" w:rsidRPr="00993EF2">
        <w:rPr>
          <w:sz w:val="24"/>
        </w:rPr>
        <w:t xml:space="preserve">) с помощью </w:t>
      </w:r>
      <w:r w:rsidR="001D6F4D" w:rsidRPr="00993EF2">
        <w:rPr>
          <w:b/>
          <w:sz w:val="24"/>
        </w:rPr>
        <w:t>запроса предложений</w:t>
      </w:r>
      <w:r w:rsidR="001D6F4D" w:rsidRPr="00993EF2">
        <w:rPr>
          <w:sz w:val="24"/>
        </w:rPr>
        <w:t xml:space="preserve"> может осуществляться, если предполагается заключение договора на закупку: </w:t>
      </w:r>
    </w:p>
    <w:p w:rsidR="005542DC" w:rsidRPr="00993EF2" w:rsidRDefault="001D6F4D" w:rsidP="005542DC">
      <w:pPr>
        <w:pStyle w:val="50"/>
        <w:numPr>
          <w:ilvl w:val="0"/>
          <w:numId w:val="0"/>
        </w:numPr>
        <w:tabs>
          <w:tab w:val="clear" w:pos="3600"/>
        </w:tabs>
        <w:ind w:firstLine="708"/>
        <w:rPr>
          <w:sz w:val="24"/>
        </w:rPr>
      </w:pPr>
      <w:r w:rsidRPr="00993EF2">
        <w:rPr>
          <w:sz w:val="24"/>
        </w:rPr>
        <w:t>информационных, юридических, аудиторских и консультационных услуг, образовательных услуг, оказание услуг и выполнение работ в случаях, когда Заказчику затруднительно сформулировать подробные спецификации продукции</w:t>
      </w:r>
      <w:r w:rsidR="00F9395A" w:rsidRPr="00993EF2">
        <w:rPr>
          <w:sz w:val="24"/>
        </w:rPr>
        <w:t>,</w:t>
      </w:r>
      <w:r w:rsidRPr="00993EF2">
        <w:rPr>
          <w:sz w:val="24"/>
        </w:rPr>
        <w:t xml:space="preserve"> характеристики услуг или необходимо уточнить характеристики продукции</w:t>
      </w:r>
      <w:r w:rsidR="00F9395A" w:rsidRPr="00993EF2">
        <w:rPr>
          <w:sz w:val="24"/>
        </w:rPr>
        <w:t xml:space="preserve"> и услуг</w:t>
      </w:r>
      <w:r w:rsidR="005542DC" w:rsidRPr="00993EF2">
        <w:rPr>
          <w:sz w:val="24"/>
        </w:rPr>
        <w:t>;</w:t>
      </w:r>
    </w:p>
    <w:p w:rsidR="005542DC" w:rsidRPr="00993EF2" w:rsidRDefault="005542DC" w:rsidP="005542DC">
      <w:pPr>
        <w:pStyle w:val="50"/>
        <w:numPr>
          <w:ilvl w:val="0"/>
          <w:numId w:val="0"/>
        </w:numPr>
        <w:tabs>
          <w:tab w:val="clear" w:pos="3600"/>
        </w:tabs>
        <w:ind w:firstLine="708"/>
        <w:rPr>
          <w:sz w:val="24"/>
        </w:rPr>
      </w:pPr>
      <w:r w:rsidRPr="00993EF2">
        <w:rPr>
          <w:sz w:val="24"/>
        </w:rPr>
        <w:t>если на проведение конкурса нет времени или его проведение нецелесообразно (например, потому, что Заказчику в силу специфичности предмета закупки необходима возможность необремененного ответственностью отказа от закупки и заключения договора на любом этапе процедуры), однако обстоятельства, требующие немедленного проведения закупки у единственного источника отсутствуют.</w:t>
      </w:r>
    </w:p>
    <w:p w:rsidR="001274DE" w:rsidRPr="00993EF2" w:rsidRDefault="004F15AF" w:rsidP="001274DE">
      <w:pPr>
        <w:pStyle w:val="Oaeno"/>
        <w:ind w:firstLine="709"/>
        <w:jc w:val="both"/>
        <w:rPr>
          <w:rFonts w:ascii="Times New Roman" w:hAnsi="Times New Roman"/>
          <w:sz w:val="24"/>
          <w:szCs w:val="24"/>
        </w:rPr>
      </w:pPr>
      <w:r w:rsidRPr="00993EF2">
        <w:rPr>
          <w:rFonts w:ascii="Times New Roman" w:hAnsi="Times New Roman"/>
          <w:sz w:val="24"/>
          <w:szCs w:val="24"/>
        </w:rPr>
        <w:t>Выбор поставщика (подрядчика</w:t>
      </w:r>
      <w:r w:rsidR="00E06054" w:rsidRPr="00993EF2">
        <w:rPr>
          <w:rFonts w:ascii="Times New Roman" w:hAnsi="Times New Roman"/>
          <w:sz w:val="24"/>
          <w:szCs w:val="24"/>
        </w:rPr>
        <w:t xml:space="preserve">, </w:t>
      </w:r>
      <w:r w:rsidRPr="00993EF2">
        <w:rPr>
          <w:rFonts w:ascii="Times New Roman" w:hAnsi="Times New Roman"/>
          <w:sz w:val="24"/>
          <w:szCs w:val="24"/>
        </w:rPr>
        <w:t>исполнителя) с помощью запроса предложений может применяться в том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десяти миллионов рублей</w:t>
      </w:r>
      <w:r w:rsidR="00A005A1" w:rsidRPr="00993EF2">
        <w:rPr>
          <w:rFonts w:ascii="Times New Roman" w:hAnsi="Times New Roman"/>
          <w:sz w:val="24"/>
          <w:szCs w:val="24"/>
        </w:rPr>
        <w:t>.</w:t>
      </w:r>
    </w:p>
    <w:p w:rsidR="001B0A0A" w:rsidRPr="00993EF2" w:rsidRDefault="00CE78D1" w:rsidP="00BA775F">
      <w:pPr>
        <w:ind w:firstLine="709"/>
        <w:jc w:val="both"/>
      </w:pPr>
      <w:r w:rsidRPr="00993EF2">
        <w:t>5.5.</w:t>
      </w:r>
      <w:r w:rsidR="003A1005" w:rsidRPr="00993EF2">
        <w:t xml:space="preserve"> Выбор </w:t>
      </w:r>
      <w:r w:rsidR="0012442F" w:rsidRPr="00993EF2">
        <w:t>поставщика (исполнителя, подрядчика)</w:t>
      </w:r>
      <w:r w:rsidR="003A1005" w:rsidRPr="00993EF2">
        <w:t xml:space="preserve"> с помощью </w:t>
      </w:r>
      <w:r w:rsidR="003A1005" w:rsidRPr="00993EF2">
        <w:rPr>
          <w:b/>
        </w:rPr>
        <w:t>конкурентных переговоров</w:t>
      </w:r>
      <w:r w:rsidR="003A1005" w:rsidRPr="00993EF2">
        <w:t xml:space="preserve"> может осуществляться, если</w:t>
      </w:r>
      <w:r w:rsidR="004152B1" w:rsidRPr="00993EF2">
        <w:t xml:space="preserve"> </w:t>
      </w:r>
      <w:r w:rsidR="001B0A0A" w:rsidRPr="00993EF2">
        <w:t xml:space="preserve">предполагается заключение договора </w:t>
      </w:r>
      <w:r w:rsidR="004152B1" w:rsidRPr="00993EF2">
        <w:t xml:space="preserve">на закупку </w:t>
      </w:r>
      <w:r w:rsidR="001B0A0A" w:rsidRPr="00993EF2">
        <w:t>информационных</w:t>
      </w:r>
      <w:r w:rsidR="00A46C95" w:rsidRPr="00993EF2">
        <w:t xml:space="preserve">, </w:t>
      </w:r>
      <w:r w:rsidR="001B0A0A" w:rsidRPr="00993EF2">
        <w:t>консультационных услуг</w:t>
      </w:r>
      <w:r w:rsidR="00A46C95" w:rsidRPr="00993EF2">
        <w:t>,</w:t>
      </w:r>
      <w:r w:rsidR="001B0A0A" w:rsidRPr="00993EF2">
        <w:t xml:space="preserve"> </w:t>
      </w:r>
      <w:r w:rsidR="007126D1" w:rsidRPr="00993EF2">
        <w:t>услуг по программному обеспечению</w:t>
      </w:r>
      <w:r w:rsidR="001920F8" w:rsidRPr="00993EF2">
        <w:t xml:space="preserve"> и прочих,</w:t>
      </w:r>
      <w:r w:rsidR="007126D1" w:rsidRPr="00993EF2">
        <w:t xml:space="preserve"> </w:t>
      </w:r>
      <w:r w:rsidR="001B0A0A" w:rsidRPr="00993EF2">
        <w:t xml:space="preserve">когда </w:t>
      </w:r>
      <w:r w:rsidR="00033865" w:rsidRPr="00993EF2">
        <w:t>Заказчик</w:t>
      </w:r>
      <w:r w:rsidR="001B0A0A" w:rsidRPr="00993EF2">
        <w:t>у затруднительно сфо</w:t>
      </w:r>
      <w:r w:rsidR="001B0A0A" w:rsidRPr="00993EF2">
        <w:t>р</w:t>
      </w:r>
      <w:r w:rsidR="001B0A0A" w:rsidRPr="00993EF2">
        <w:t xml:space="preserve">мулировать подробные спецификации продукции или определить характеристики услуг </w:t>
      </w:r>
      <w:r w:rsidR="00A46C95" w:rsidRPr="00993EF2">
        <w:t xml:space="preserve">и </w:t>
      </w:r>
      <w:r w:rsidR="001B0A0A" w:rsidRPr="00993EF2">
        <w:t>необходимо провести переговоры с поставщиками.</w:t>
      </w:r>
    </w:p>
    <w:p w:rsidR="0076561C" w:rsidRPr="00993EF2" w:rsidRDefault="00CE78D1" w:rsidP="00BA775F">
      <w:pPr>
        <w:ind w:firstLine="709"/>
        <w:jc w:val="both"/>
      </w:pPr>
      <w:r w:rsidRPr="00993EF2">
        <w:t>5.6.</w:t>
      </w:r>
      <w:r w:rsidR="0076561C" w:rsidRPr="00993EF2">
        <w:t xml:space="preserve"> Выбор поставщика (исполнителя, подрядчика) с помощью запроса предложений и конкурентных переговоров, в случаях, не предусмотренных</w:t>
      </w:r>
      <w:r w:rsidR="001920F8" w:rsidRPr="00993EF2">
        <w:t xml:space="preserve"> пунктами 5.4.-5.5.</w:t>
      </w:r>
      <w:r w:rsidR="0076561C" w:rsidRPr="00993EF2">
        <w:t>, возможен по согласованию с</w:t>
      </w:r>
      <w:r w:rsidR="00C7445D" w:rsidRPr="00993EF2">
        <w:t xml:space="preserve"> руководством Заказчика на основании Приказа генерального директора </w:t>
      </w:r>
      <w:r w:rsidR="00B34D26">
        <w:t>ООО Судоходная компания</w:t>
      </w:r>
      <w:r w:rsidR="000B006C">
        <w:t xml:space="preserve"> «Якутск»</w:t>
      </w:r>
      <w:r w:rsidR="0076561C" w:rsidRPr="00993EF2">
        <w:t>.</w:t>
      </w:r>
    </w:p>
    <w:p w:rsidR="003A1005" w:rsidRPr="00993EF2" w:rsidRDefault="00CE78D1" w:rsidP="00BA775F">
      <w:pPr>
        <w:ind w:firstLine="709"/>
        <w:jc w:val="both"/>
      </w:pPr>
      <w:r w:rsidRPr="00993EF2">
        <w:t>5.</w:t>
      </w:r>
      <w:r w:rsidR="003A1005" w:rsidRPr="00993EF2">
        <w:t xml:space="preserve">7. </w:t>
      </w:r>
      <w:r w:rsidR="00DD6208" w:rsidRPr="00993EF2">
        <w:t>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главы</w:t>
      </w:r>
      <w:r w:rsidR="009F32E4" w:rsidRPr="00993EF2">
        <w:t xml:space="preserve"> </w:t>
      </w:r>
      <w:r w:rsidR="009502E9" w:rsidRPr="00993EF2">
        <w:t>12</w:t>
      </w:r>
      <w:r w:rsidR="00DD6208" w:rsidRPr="00993EF2">
        <w:t xml:space="preserve"> настоящего</w:t>
      </w:r>
      <w:r w:rsidR="007126D1" w:rsidRPr="00993EF2">
        <w:t xml:space="preserve"> </w:t>
      </w:r>
      <w:r w:rsidR="00C7445D" w:rsidRPr="00993EF2">
        <w:t>Положения</w:t>
      </w:r>
      <w:r w:rsidR="00DD6208" w:rsidRPr="00993EF2">
        <w:t>.</w:t>
      </w:r>
      <w:bookmarkStart w:id="36" w:name="_Ref76398040"/>
    </w:p>
    <w:p w:rsidR="00E31FB1" w:rsidRPr="00993EF2" w:rsidRDefault="00E31FB1" w:rsidP="00E55723">
      <w:pPr>
        <w:pStyle w:val="1"/>
        <w:spacing w:before="0" w:after="0"/>
        <w:ind w:firstLine="709"/>
        <w:jc w:val="both"/>
        <w:rPr>
          <w:rFonts w:ascii="Times New Roman" w:hAnsi="Times New Roman" w:cs="Times New Roman"/>
          <w:sz w:val="24"/>
          <w:szCs w:val="24"/>
        </w:rPr>
      </w:pPr>
      <w:bookmarkStart w:id="37" w:name="_Toc309814821"/>
      <w:bookmarkEnd w:id="36"/>
    </w:p>
    <w:p w:rsidR="005F470B" w:rsidRPr="00993EF2" w:rsidRDefault="00511697" w:rsidP="00E55723">
      <w:pPr>
        <w:pStyle w:val="1"/>
        <w:spacing w:before="0" w:after="0"/>
        <w:ind w:firstLine="709"/>
        <w:jc w:val="both"/>
        <w:rPr>
          <w:rFonts w:ascii="Times New Roman" w:hAnsi="Times New Roman" w:cs="Times New Roman"/>
          <w:sz w:val="28"/>
          <w:szCs w:val="28"/>
        </w:rPr>
      </w:pPr>
      <w:bookmarkStart w:id="38" w:name="_Toc317842608"/>
      <w:bookmarkStart w:id="39" w:name="_Toc320177100"/>
      <w:bookmarkStart w:id="40" w:name="_Toc320184634"/>
      <w:r w:rsidRPr="00993EF2">
        <w:rPr>
          <w:rFonts w:ascii="Times New Roman" w:hAnsi="Times New Roman" w:cs="Times New Roman"/>
          <w:sz w:val="28"/>
          <w:szCs w:val="28"/>
        </w:rPr>
        <w:t xml:space="preserve">Глава </w:t>
      </w:r>
      <w:r w:rsidR="005A1BE8" w:rsidRPr="00993EF2">
        <w:rPr>
          <w:rFonts w:ascii="Times New Roman" w:hAnsi="Times New Roman" w:cs="Times New Roman"/>
          <w:sz w:val="28"/>
          <w:szCs w:val="28"/>
        </w:rPr>
        <w:t>6</w:t>
      </w:r>
      <w:r w:rsidR="005F470B" w:rsidRPr="00993EF2">
        <w:rPr>
          <w:rFonts w:ascii="Times New Roman" w:hAnsi="Times New Roman" w:cs="Times New Roman"/>
          <w:sz w:val="28"/>
          <w:szCs w:val="28"/>
        </w:rPr>
        <w:t>. Критерии оценки заявок на участие в процедурах закупки</w:t>
      </w:r>
      <w:bookmarkEnd w:id="37"/>
      <w:bookmarkEnd w:id="38"/>
      <w:bookmarkEnd w:id="39"/>
      <w:bookmarkEnd w:id="40"/>
      <w:r w:rsidR="005F470B" w:rsidRPr="00993EF2">
        <w:rPr>
          <w:rFonts w:ascii="Times New Roman" w:hAnsi="Times New Roman" w:cs="Times New Roman"/>
          <w:sz w:val="28"/>
          <w:szCs w:val="28"/>
        </w:rPr>
        <w:t xml:space="preserve"> </w:t>
      </w:r>
    </w:p>
    <w:p w:rsidR="002B4D31" w:rsidRPr="00993EF2" w:rsidRDefault="002B4D31" w:rsidP="002B4D31"/>
    <w:p w:rsidR="005F470B" w:rsidRPr="00993EF2" w:rsidRDefault="005A1BE8" w:rsidP="005F470B">
      <w:pPr>
        <w:ind w:firstLine="709"/>
        <w:jc w:val="both"/>
      </w:pPr>
      <w:r w:rsidRPr="00993EF2">
        <w:t>6.</w:t>
      </w:r>
      <w:r w:rsidR="005F470B" w:rsidRPr="00993EF2">
        <w:t>1. Для определения лучших условий исполнения договора, предложенных в заявках на участие в конкурсе, запросе предложений, конкурентных переговорах комиссия по размещению заказа должна оценивать и сопоставлять такие заявки по критериям, указанным в конкурсной документации, документации о проведении открытого запроса предложений, документации о проведении конкурентных переговоров.</w:t>
      </w:r>
    </w:p>
    <w:p w:rsidR="005F470B" w:rsidRPr="00993EF2" w:rsidRDefault="005F470B" w:rsidP="005F470B">
      <w:pPr>
        <w:ind w:firstLine="709"/>
        <w:jc w:val="both"/>
      </w:pPr>
      <w:r w:rsidRPr="00993EF2">
        <w:t>При этом критериями оценки заявок на участие в конкурсе, запросе предложений, конкурентных переговорах могут быть:</w:t>
      </w:r>
    </w:p>
    <w:p w:rsidR="005F470B" w:rsidRPr="00993EF2" w:rsidRDefault="005F470B" w:rsidP="005F470B">
      <w:pPr>
        <w:ind w:firstLine="709"/>
        <w:jc w:val="both"/>
      </w:pPr>
      <w:r w:rsidRPr="00993EF2">
        <w:t>1)</w:t>
      </w:r>
      <w:r w:rsidRPr="00993EF2">
        <w:tab/>
        <w:t>цена договора, цена единицы продукции;</w:t>
      </w:r>
    </w:p>
    <w:p w:rsidR="005F470B" w:rsidRPr="00993EF2" w:rsidRDefault="005F470B" w:rsidP="005F470B">
      <w:pPr>
        <w:ind w:firstLine="709"/>
        <w:jc w:val="both"/>
      </w:pPr>
      <w:r w:rsidRPr="00993EF2">
        <w:t>2)</w:t>
      </w:r>
      <w:r w:rsidRPr="00993EF2">
        <w:tab/>
        <w:t>срок поставки товара, выполнения работ, оказания услуг;</w:t>
      </w:r>
    </w:p>
    <w:p w:rsidR="005F470B" w:rsidRPr="00993EF2" w:rsidRDefault="005F470B" w:rsidP="005F470B">
      <w:pPr>
        <w:ind w:firstLine="709"/>
        <w:jc w:val="both"/>
      </w:pPr>
      <w:r w:rsidRPr="00993EF2">
        <w:t>3)</w:t>
      </w:r>
      <w:r w:rsidRPr="00993EF2">
        <w:tab/>
        <w:t>условия оплаты товара, работ, услуг;</w:t>
      </w:r>
    </w:p>
    <w:p w:rsidR="005F470B" w:rsidRPr="00993EF2" w:rsidRDefault="005F470B" w:rsidP="005F470B">
      <w:pPr>
        <w:ind w:firstLine="709"/>
        <w:jc w:val="both"/>
      </w:pPr>
      <w:r w:rsidRPr="00993EF2">
        <w:t>4)</w:t>
      </w:r>
      <w:r w:rsidRPr="00993EF2">
        <w:tab/>
        <w:t>функциональные характеристики (потребительские свойства) или качественные характеристики товара;</w:t>
      </w:r>
    </w:p>
    <w:p w:rsidR="005F470B" w:rsidRPr="00993EF2" w:rsidRDefault="005A1BE8" w:rsidP="005F470B">
      <w:pPr>
        <w:ind w:firstLine="709"/>
        <w:jc w:val="both"/>
      </w:pPr>
      <w:r w:rsidRPr="00993EF2">
        <w:t>5</w:t>
      </w:r>
      <w:r w:rsidR="005F470B" w:rsidRPr="00993EF2">
        <w:t>)</w:t>
      </w:r>
      <w:r w:rsidR="005F470B" w:rsidRPr="00993EF2">
        <w:tab/>
        <w:t>квалификация участника процедуры закупки при размещении заказа на поставку товара, выполнение работ, оказание услуг, в том числе:</w:t>
      </w:r>
    </w:p>
    <w:p w:rsidR="005F470B" w:rsidRPr="00993EF2" w:rsidRDefault="005F470B" w:rsidP="005F470B">
      <w:pPr>
        <w:ind w:firstLine="709"/>
        <w:jc w:val="both"/>
      </w:pPr>
      <w:r w:rsidRPr="00993EF2">
        <w:lastRenderedPageBreak/>
        <w:t>а)</w:t>
      </w:r>
      <w:r w:rsidRPr="00993EF2">
        <w:tab/>
        <w:t>обеспеченность материально-техническими ресурсами при размещении заказа на выполнение работ, оказание услуг;</w:t>
      </w:r>
    </w:p>
    <w:p w:rsidR="005F470B" w:rsidRPr="00993EF2" w:rsidRDefault="005A1BE8" w:rsidP="005F470B">
      <w:pPr>
        <w:ind w:firstLine="709"/>
        <w:jc w:val="both"/>
      </w:pPr>
      <w:r w:rsidRPr="00993EF2">
        <w:t>б</w:t>
      </w:r>
      <w:r w:rsidR="005F470B" w:rsidRPr="00993EF2">
        <w:t>)</w:t>
      </w:r>
      <w:r w:rsidR="005F470B" w:rsidRPr="00993EF2">
        <w:tab/>
        <w:t>опыт и репутация участника процедуры закупки при размещении заказа на поставку товара, выполнение работ, оказание услуг;</w:t>
      </w:r>
    </w:p>
    <w:p w:rsidR="005F470B" w:rsidRPr="00993EF2" w:rsidRDefault="006C0B94" w:rsidP="005F470B">
      <w:pPr>
        <w:ind w:firstLine="709"/>
        <w:jc w:val="both"/>
      </w:pPr>
      <w:r w:rsidRPr="00993EF2">
        <w:t>в</w:t>
      </w:r>
      <w:r w:rsidR="005F470B" w:rsidRPr="00993EF2">
        <w:t>)</w:t>
      </w:r>
      <w:r w:rsidR="005F470B" w:rsidRPr="00993EF2">
        <w:tab/>
        <w:t>дополнительные подкритерии, установленные при размещении заказа на выполнение работ, оказание услуг</w:t>
      </w:r>
      <w:r w:rsidRPr="00993EF2">
        <w:t>.</w:t>
      </w:r>
    </w:p>
    <w:p w:rsidR="005F470B" w:rsidRPr="00993EF2" w:rsidRDefault="005F470B" w:rsidP="005F470B">
      <w:pPr>
        <w:rPr>
          <w:sz w:val="28"/>
          <w:szCs w:val="28"/>
        </w:rPr>
      </w:pPr>
    </w:p>
    <w:p w:rsidR="003A1005" w:rsidRPr="00993EF2" w:rsidRDefault="00511697" w:rsidP="00E55723">
      <w:pPr>
        <w:pStyle w:val="1"/>
        <w:spacing w:before="0" w:after="0"/>
        <w:ind w:firstLine="709"/>
        <w:jc w:val="both"/>
        <w:rPr>
          <w:rFonts w:ascii="Times New Roman" w:hAnsi="Times New Roman" w:cs="Times New Roman"/>
          <w:sz w:val="28"/>
          <w:szCs w:val="28"/>
        </w:rPr>
      </w:pPr>
      <w:bookmarkStart w:id="41" w:name="_Toc317842609"/>
      <w:bookmarkStart w:id="42" w:name="_Toc320177101"/>
      <w:bookmarkStart w:id="43" w:name="_Toc320184635"/>
      <w:r w:rsidRPr="00993EF2">
        <w:rPr>
          <w:rFonts w:ascii="Times New Roman" w:hAnsi="Times New Roman" w:cs="Times New Roman"/>
          <w:sz w:val="28"/>
          <w:szCs w:val="28"/>
        </w:rPr>
        <w:t xml:space="preserve">Глава </w:t>
      </w:r>
      <w:r w:rsidR="008043C0" w:rsidRPr="00993EF2">
        <w:rPr>
          <w:rFonts w:ascii="Times New Roman" w:hAnsi="Times New Roman" w:cs="Times New Roman"/>
          <w:sz w:val="28"/>
          <w:szCs w:val="28"/>
        </w:rPr>
        <w:t>7</w:t>
      </w:r>
      <w:r w:rsidR="003A1005" w:rsidRPr="00993EF2">
        <w:rPr>
          <w:rFonts w:ascii="Times New Roman" w:hAnsi="Times New Roman" w:cs="Times New Roman"/>
          <w:sz w:val="28"/>
          <w:szCs w:val="28"/>
        </w:rPr>
        <w:t>. Размещение заказа путем проведения конкурса</w:t>
      </w:r>
      <w:bookmarkEnd w:id="41"/>
      <w:bookmarkEnd w:id="42"/>
      <w:bookmarkEnd w:id="43"/>
    </w:p>
    <w:p w:rsidR="008043C0" w:rsidRPr="00993EF2" w:rsidRDefault="00937B62" w:rsidP="00B60233">
      <w:pPr>
        <w:pStyle w:val="2"/>
        <w:spacing w:line="240" w:lineRule="exact"/>
        <w:rPr>
          <w:rStyle w:val="af1"/>
          <w:rFonts w:ascii="Times New Roman" w:hAnsi="Times New Roman" w:cs="Times New Roman"/>
          <w:b w:val="0"/>
          <w:noProof/>
          <w:color w:val="auto"/>
          <w:sz w:val="24"/>
          <w:szCs w:val="24"/>
          <w:u w:val="none"/>
        </w:rPr>
      </w:pPr>
      <w:r w:rsidRPr="00993EF2">
        <w:rPr>
          <w:rFonts w:ascii="Times New Roman" w:hAnsi="Times New Roman" w:cs="Times New Roman"/>
        </w:rPr>
        <w:t xml:space="preserve">      </w:t>
      </w:r>
      <w:r w:rsidR="00EA522A" w:rsidRPr="00993EF2">
        <w:rPr>
          <w:rFonts w:ascii="Times New Roman" w:hAnsi="Times New Roman" w:cs="Times New Roman"/>
        </w:rPr>
        <w:t xml:space="preserve">      </w:t>
      </w:r>
      <w:bookmarkStart w:id="44" w:name="_Toc317842610"/>
      <w:bookmarkStart w:id="45" w:name="_Toc320177102"/>
      <w:bookmarkStart w:id="46" w:name="_Toc320184636"/>
      <w:r w:rsidRPr="00993EF2">
        <w:rPr>
          <w:rFonts w:ascii="Times New Roman" w:hAnsi="Times New Roman" w:cs="Times New Roman"/>
          <w:i w:val="0"/>
          <w:sz w:val="24"/>
          <w:szCs w:val="24"/>
        </w:rPr>
        <w:t>7.1.</w:t>
      </w:r>
      <w:r w:rsidRPr="00993EF2">
        <w:rPr>
          <w:rFonts w:ascii="Times New Roman" w:hAnsi="Times New Roman" w:cs="Times New Roman"/>
        </w:rPr>
        <w:t xml:space="preserve"> </w:t>
      </w:r>
      <w:hyperlink w:anchor="_Toc309814823" w:history="1">
        <w:r w:rsidRPr="00993EF2">
          <w:rPr>
            <w:rStyle w:val="af1"/>
            <w:rFonts w:ascii="Times New Roman" w:hAnsi="Times New Roman" w:cs="Times New Roman"/>
            <w:i w:val="0"/>
            <w:noProof/>
            <w:color w:val="auto"/>
            <w:sz w:val="24"/>
            <w:szCs w:val="24"/>
            <w:u w:val="none"/>
          </w:rPr>
          <w:t>Конкурс на право заключить договор</w:t>
        </w:r>
      </w:hyperlink>
      <w:r w:rsidR="003009F7" w:rsidRPr="00993EF2">
        <w:rPr>
          <w:rStyle w:val="af1"/>
          <w:rFonts w:ascii="Times New Roman" w:hAnsi="Times New Roman" w:cs="Times New Roman"/>
          <w:i w:val="0"/>
          <w:noProof/>
          <w:color w:val="auto"/>
          <w:sz w:val="24"/>
          <w:szCs w:val="24"/>
          <w:u w:val="none"/>
        </w:rPr>
        <w:t>.</w:t>
      </w:r>
      <w:bookmarkEnd w:id="44"/>
      <w:bookmarkEnd w:id="45"/>
      <w:r w:rsidR="00B60233" w:rsidRPr="00993EF2">
        <w:rPr>
          <w:rStyle w:val="af1"/>
          <w:rFonts w:ascii="Times New Roman" w:hAnsi="Times New Roman" w:cs="Times New Roman"/>
          <w:i w:val="0"/>
          <w:noProof/>
          <w:color w:val="auto"/>
          <w:sz w:val="24"/>
          <w:szCs w:val="24"/>
          <w:u w:val="none"/>
        </w:rPr>
        <w:t xml:space="preserve"> </w:t>
      </w:r>
      <w:hyperlink w:anchor="_Toc309814824" w:history="1">
        <w:bookmarkStart w:id="47" w:name="_Toc317842611"/>
        <w:bookmarkStart w:id="48" w:name="_Toc320177103"/>
        <w:r w:rsidRPr="00993EF2">
          <w:rPr>
            <w:rStyle w:val="af1"/>
            <w:rFonts w:ascii="Times New Roman" w:hAnsi="Times New Roman" w:cs="Times New Roman"/>
            <w:i w:val="0"/>
            <w:noProof/>
            <w:color w:val="auto"/>
            <w:sz w:val="24"/>
            <w:szCs w:val="24"/>
            <w:u w:val="none"/>
          </w:rPr>
          <w:t>Извещение о проведении конкурса</w:t>
        </w:r>
        <w:bookmarkEnd w:id="46"/>
        <w:bookmarkEnd w:id="47"/>
        <w:bookmarkEnd w:id="48"/>
        <w:r w:rsidRPr="00993EF2">
          <w:rPr>
            <w:rFonts w:ascii="Times New Roman" w:hAnsi="Times New Roman" w:cs="Times New Roman"/>
            <w:noProof/>
            <w:webHidden/>
          </w:rPr>
          <w:tab/>
        </w:r>
      </w:hyperlink>
    </w:p>
    <w:p w:rsidR="003A1005" w:rsidRPr="00993EF2" w:rsidRDefault="008043C0" w:rsidP="00BA775F">
      <w:pPr>
        <w:ind w:firstLine="709"/>
        <w:jc w:val="both"/>
      </w:pPr>
      <w:r w:rsidRPr="00993EF2">
        <w:t>7.</w:t>
      </w:r>
      <w:r w:rsidR="003A1005" w:rsidRPr="00993EF2">
        <w:t>1.</w:t>
      </w:r>
      <w:r w:rsidR="00937B62" w:rsidRPr="00993EF2">
        <w:t>1.</w:t>
      </w:r>
      <w:r w:rsidR="003A1005" w:rsidRPr="00993EF2">
        <w:t xml:space="preserve"> Под конкурсом понимается процедура</w:t>
      </w:r>
      <w:r w:rsidR="00686074" w:rsidRPr="00993EF2">
        <w:t xml:space="preserve"> закупки</w:t>
      </w:r>
      <w:r w:rsidR="003A1005" w:rsidRPr="00993EF2">
        <w:t xml:space="preserve">, при которой </w:t>
      </w:r>
      <w:r w:rsidR="0019692D" w:rsidRPr="00993EF2">
        <w:t xml:space="preserve">закупочная </w:t>
      </w:r>
      <w:r w:rsidR="00984A75" w:rsidRPr="00993EF2">
        <w:t xml:space="preserve">комиссия </w:t>
      </w:r>
      <w:r w:rsidR="00126336" w:rsidRPr="00993EF2">
        <w:t xml:space="preserve">определяет участника конкурса, предложившего лучшие условия выполнения договора на поставку продукции. </w:t>
      </w:r>
    </w:p>
    <w:p w:rsidR="003A1005" w:rsidRPr="00993EF2" w:rsidRDefault="008043C0" w:rsidP="00BA775F">
      <w:pPr>
        <w:pStyle w:val="ac"/>
        <w:spacing w:after="0"/>
        <w:ind w:firstLine="709"/>
      </w:pPr>
      <w:r w:rsidRPr="00993EF2">
        <w:t>7.</w:t>
      </w:r>
      <w:r w:rsidR="00937B62" w:rsidRPr="00993EF2">
        <w:t>1.</w:t>
      </w:r>
      <w:r w:rsidRPr="00993EF2">
        <w:t>2.</w:t>
      </w:r>
      <w:r w:rsidR="003A1005" w:rsidRPr="00993EF2">
        <w:t xml:space="preserve">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w:t>
      </w:r>
      <w:r w:rsidR="00B94604" w:rsidRPr="00993EF2">
        <w:t>Положением</w:t>
      </w:r>
      <w:r w:rsidR="003A1005" w:rsidRPr="00993EF2">
        <w:t>.</w:t>
      </w:r>
    </w:p>
    <w:p w:rsidR="003A1005" w:rsidRPr="00993EF2" w:rsidRDefault="008043C0" w:rsidP="00BA775F">
      <w:pPr>
        <w:ind w:firstLine="709"/>
        <w:jc w:val="both"/>
      </w:pPr>
      <w:r w:rsidRPr="00993EF2">
        <w:t>7.</w:t>
      </w:r>
      <w:r w:rsidR="00937B62" w:rsidRPr="00993EF2">
        <w:t>1.</w:t>
      </w:r>
      <w:r w:rsidRPr="00993EF2">
        <w:t>3</w:t>
      </w:r>
      <w:r w:rsidR="003A1005" w:rsidRPr="00993EF2">
        <w:t xml:space="preserve">. </w:t>
      </w:r>
      <w:r w:rsidR="00033865" w:rsidRPr="00993EF2">
        <w:t>Заказчик</w:t>
      </w:r>
      <w:r w:rsidR="003A1005" w:rsidRPr="00993EF2">
        <w:t>ом</w:t>
      </w:r>
      <w:r w:rsidR="00B94604" w:rsidRPr="00993EF2">
        <w:t xml:space="preserve"> </w:t>
      </w:r>
      <w:r w:rsidR="003A1005" w:rsidRPr="00993EF2">
        <w:t xml:space="preserve">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w:t>
      </w:r>
      <w:r w:rsidR="008A0F8B" w:rsidRPr="00993EF2">
        <w:t>пунктом 4.1.</w:t>
      </w:r>
      <w:r w:rsidR="003A1005" w:rsidRPr="00993EF2">
        <w:t xml:space="preserve"> </w:t>
      </w:r>
      <w:r w:rsidR="00126336" w:rsidRPr="00993EF2">
        <w:t xml:space="preserve">настоящего </w:t>
      </w:r>
      <w:r w:rsidRPr="00993EF2">
        <w:t>Положения</w:t>
      </w:r>
      <w:r w:rsidR="003A1005" w:rsidRPr="00993EF2">
        <w:t xml:space="preserve">. </w:t>
      </w:r>
      <w:r w:rsidR="00E3179E" w:rsidRPr="00993EF2">
        <w:t>Т</w:t>
      </w:r>
      <w:r w:rsidR="003A1005" w:rsidRPr="00993EF2">
        <w:t>ребование обеспечения заявки на участие в конкурсе в равной мере распространяется на всех участников процедуры закупки и указывается в конкурсной документации.</w:t>
      </w:r>
    </w:p>
    <w:p w:rsidR="003A1005" w:rsidRPr="00993EF2" w:rsidRDefault="005C5D23" w:rsidP="00BA775F">
      <w:pPr>
        <w:ind w:firstLine="709"/>
        <w:jc w:val="both"/>
      </w:pPr>
      <w:r w:rsidRPr="00993EF2">
        <w:t>7.</w:t>
      </w:r>
      <w:r w:rsidR="00937B62" w:rsidRPr="00993EF2">
        <w:t>1.</w:t>
      </w:r>
      <w:r w:rsidRPr="00993EF2">
        <w:t>4.</w:t>
      </w:r>
      <w:r w:rsidR="003A1005" w:rsidRPr="00993EF2">
        <w:t xml:space="preserve"> При проведении конкурса переговоры </w:t>
      </w:r>
      <w:r w:rsidR="00033865" w:rsidRPr="00993EF2">
        <w:t>Заказчик</w:t>
      </w:r>
      <w:r w:rsidR="003A1005" w:rsidRPr="00993EF2">
        <w:t>а</w:t>
      </w:r>
      <w:r w:rsidR="008043C0" w:rsidRPr="00993EF2">
        <w:t xml:space="preserve"> </w:t>
      </w:r>
      <w:r w:rsidR="003A1005" w:rsidRPr="00993EF2">
        <w:t>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w:t>
      </w:r>
      <w:r w:rsidR="0070099B" w:rsidRPr="00993EF2">
        <w:t xml:space="preserve"> Положением</w:t>
      </w:r>
      <w:r w:rsidR="003A1005" w:rsidRPr="00993EF2">
        <w:t>.</w:t>
      </w:r>
    </w:p>
    <w:p w:rsidR="004F15AF" w:rsidRPr="00993EF2" w:rsidRDefault="008D561D" w:rsidP="001672CE">
      <w:pPr>
        <w:ind w:firstLine="720"/>
        <w:jc w:val="both"/>
      </w:pPr>
      <w:r w:rsidRPr="00993EF2">
        <w:t>7.</w:t>
      </w:r>
      <w:r w:rsidR="00937B62" w:rsidRPr="00993EF2">
        <w:t>1.</w:t>
      </w:r>
      <w:r w:rsidRPr="00993EF2">
        <w:t>5</w:t>
      </w:r>
      <w:r w:rsidR="003A1005" w:rsidRPr="00993EF2">
        <w:t xml:space="preserve">. </w:t>
      </w:r>
      <w:r w:rsidR="00033865" w:rsidRPr="00993EF2">
        <w:t>Заказчик</w:t>
      </w:r>
      <w:r w:rsidR="00F23615" w:rsidRPr="00993EF2">
        <w:t xml:space="preserve"> </w:t>
      </w:r>
      <w:r w:rsidR="003A1005" w:rsidRPr="00993EF2">
        <w:t>вправе осуществлять размещение заказа путем проведения конкурса на право заключения договора поставк</w:t>
      </w:r>
      <w:r w:rsidR="00F23615" w:rsidRPr="00993EF2">
        <w:t>и</w:t>
      </w:r>
      <w:r w:rsidR="003A1005" w:rsidRPr="00993EF2">
        <w:t xml:space="preserve"> товаров, выполнение работ, оказание услуг на официальных электронных торговых площадках</w:t>
      </w:r>
      <w:r w:rsidR="00126336" w:rsidRPr="00993EF2">
        <w:t>, определяемых приказом генерального директора</w:t>
      </w:r>
      <w:r w:rsidR="000B006C" w:rsidRPr="000B006C">
        <w:t xml:space="preserve"> </w:t>
      </w:r>
      <w:r w:rsidR="00B34D26">
        <w:t>ООО Судоходная компания</w:t>
      </w:r>
      <w:r w:rsidR="000B006C">
        <w:t xml:space="preserve"> «Якутск»</w:t>
      </w:r>
      <w:r w:rsidR="00DF14F7" w:rsidRPr="00993EF2">
        <w:t>.</w:t>
      </w:r>
      <w:r w:rsidR="003A1005" w:rsidRPr="00993EF2">
        <w:t xml:space="preserve"> </w:t>
      </w:r>
      <w:r w:rsidR="00DF14F7" w:rsidRPr="00993EF2">
        <w:t>В</w:t>
      </w:r>
      <w:r w:rsidR="003A1005" w:rsidRPr="00993EF2">
        <w:t xml:space="preserve"> этом случае размещение заказа проводится по правилам этих электронных торговых площадок, которые не должны противоречить настоящему</w:t>
      </w:r>
      <w:r w:rsidRPr="00993EF2">
        <w:t xml:space="preserve"> </w:t>
      </w:r>
      <w:r w:rsidR="00F23615" w:rsidRPr="00993EF2">
        <w:t>Положению</w:t>
      </w:r>
      <w:r w:rsidR="003A1005" w:rsidRPr="00993EF2">
        <w:t>.</w:t>
      </w:r>
      <w:r w:rsidR="004F15AF" w:rsidRPr="00993EF2">
        <w:t xml:space="preserve"> </w:t>
      </w:r>
    </w:p>
    <w:p w:rsidR="003A1005" w:rsidRPr="00993EF2" w:rsidRDefault="008D561D" w:rsidP="00BA775F">
      <w:pPr>
        <w:ind w:firstLine="709"/>
        <w:jc w:val="both"/>
      </w:pPr>
      <w:r w:rsidRPr="00993EF2">
        <w:t>7</w:t>
      </w:r>
      <w:r w:rsidR="003A1005" w:rsidRPr="00993EF2">
        <w:t>.</w:t>
      </w:r>
      <w:r w:rsidR="00937B62" w:rsidRPr="00993EF2">
        <w:t>1.</w:t>
      </w:r>
      <w:r w:rsidRPr="00993EF2">
        <w:t>6.</w:t>
      </w:r>
      <w:r w:rsidR="003A1005" w:rsidRPr="00993EF2">
        <w:t xml:space="preserve"> Извещение о проведении конкурса размещается </w:t>
      </w:r>
      <w:r w:rsidR="00033865" w:rsidRPr="00993EF2">
        <w:t>Заказчик</w:t>
      </w:r>
      <w:r w:rsidR="003A1005" w:rsidRPr="00993EF2">
        <w:t xml:space="preserve">ом на официальном  сайте </w:t>
      </w:r>
      <w:r w:rsidR="00126336" w:rsidRPr="00993EF2">
        <w:t xml:space="preserve">о размещении заказов </w:t>
      </w:r>
      <w:r w:rsidRPr="00993EF2">
        <w:t xml:space="preserve">и сайте заказчика </w:t>
      </w:r>
      <w:r w:rsidR="003A1005" w:rsidRPr="00993EF2">
        <w:t xml:space="preserve">не менее чем за </w:t>
      </w:r>
      <w:r w:rsidRPr="00993EF2">
        <w:t>два</w:t>
      </w:r>
      <w:r w:rsidR="003A1005" w:rsidRPr="00993EF2">
        <w:t xml:space="preserve">дцать дней до дня </w:t>
      </w:r>
      <w:r w:rsidRPr="00993EF2">
        <w:t>окончания подачи заявок на</w:t>
      </w:r>
      <w:r w:rsidR="003A1005" w:rsidRPr="00993EF2">
        <w:t xml:space="preserve"> участие в конкурсе.</w:t>
      </w:r>
    </w:p>
    <w:p w:rsidR="003A1005" w:rsidRPr="00993EF2" w:rsidRDefault="00033865" w:rsidP="00BA775F">
      <w:pPr>
        <w:ind w:firstLine="709"/>
        <w:jc w:val="both"/>
      </w:pPr>
      <w:r w:rsidRPr="00993EF2">
        <w:t>Заказчик</w:t>
      </w:r>
      <w:r w:rsidR="003A1005" w:rsidRPr="00993EF2">
        <w:t xml:space="preserve">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3A1005" w:rsidRPr="00993EF2" w:rsidRDefault="008A0F8B" w:rsidP="00DA1ADE">
      <w:pPr>
        <w:ind w:firstLine="709"/>
        <w:jc w:val="both"/>
      </w:pPr>
      <w:r w:rsidRPr="00993EF2">
        <w:t>7.</w:t>
      </w:r>
      <w:r w:rsidR="00937B62" w:rsidRPr="00993EF2">
        <w:t>1.</w:t>
      </w:r>
      <w:r w:rsidRPr="00993EF2">
        <w:t>7</w:t>
      </w:r>
      <w:r w:rsidR="003A1005" w:rsidRPr="00993EF2">
        <w:t>. В извещении о проведении конкурса должны быть указаны следующие сведения:</w:t>
      </w:r>
    </w:p>
    <w:p w:rsidR="003A1005" w:rsidRPr="00993EF2" w:rsidRDefault="003A1005" w:rsidP="00DA1ADE">
      <w:pPr>
        <w:ind w:firstLine="709"/>
        <w:jc w:val="both"/>
      </w:pPr>
      <w:r w:rsidRPr="00993EF2">
        <w:t xml:space="preserve">1) </w:t>
      </w:r>
      <w:r w:rsidR="007C6742" w:rsidRPr="00993EF2">
        <w:t>способ закупки</w:t>
      </w:r>
      <w:r w:rsidRPr="00993EF2">
        <w:t>;</w:t>
      </w:r>
    </w:p>
    <w:p w:rsidR="003A1005" w:rsidRPr="00993EF2" w:rsidRDefault="003A1005" w:rsidP="00DA1ADE">
      <w:pPr>
        <w:ind w:firstLine="709"/>
        <w:jc w:val="both"/>
      </w:pPr>
      <w:r w:rsidRPr="00993EF2">
        <w:t xml:space="preserve">2) наименование, место нахождения, почтовый адрес и адрес электронной почты, номер контактного телефона и факса </w:t>
      </w:r>
      <w:r w:rsidR="00033865" w:rsidRPr="00993EF2">
        <w:t>Заказчик</w:t>
      </w:r>
      <w:r w:rsidRPr="00993EF2">
        <w:t>а;</w:t>
      </w:r>
    </w:p>
    <w:p w:rsidR="003A1005" w:rsidRPr="00993EF2" w:rsidRDefault="003A1005" w:rsidP="00DA1ADE">
      <w:pPr>
        <w:ind w:firstLine="709"/>
        <w:jc w:val="both"/>
      </w:pPr>
      <w:r w:rsidRPr="00993EF2">
        <w:t>3) предмет договора с указанием количества поставляемого товара, объема выполняемых работ, оказываемых услуг;</w:t>
      </w:r>
    </w:p>
    <w:p w:rsidR="003A1005" w:rsidRPr="00993EF2" w:rsidRDefault="003A1005" w:rsidP="00DA1ADE">
      <w:pPr>
        <w:ind w:firstLine="709"/>
        <w:jc w:val="both"/>
      </w:pPr>
      <w:r w:rsidRPr="00993EF2">
        <w:t>4) место поставки товара, выполнения работ, оказания услуг;</w:t>
      </w:r>
    </w:p>
    <w:p w:rsidR="003A1005" w:rsidRPr="00993EF2" w:rsidRDefault="003A1005" w:rsidP="00DA1ADE">
      <w:pPr>
        <w:ind w:firstLine="709"/>
        <w:jc w:val="both"/>
      </w:pPr>
      <w:r w:rsidRPr="00993EF2">
        <w:t>5) начальная (максимальная) цена договора или цена единицы продукции;</w:t>
      </w:r>
    </w:p>
    <w:p w:rsidR="009939E2" w:rsidRPr="00993EF2" w:rsidRDefault="009939E2" w:rsidP="00DA1ADE">
      <w:pPr>
        <w:widowControl w:val="0"/>
        <w:autoSpaceDE w:val="0"/>
        <w:autoSpaceDN w:val="0"/>
        <w:adjustRightInd w:val="0"/>
        <w:ind w:firstLine="709"/>
        <w:jc w:val="both"/>
      </w:pPr>
      <w:r w:rsidRPr="00993EF2">
        <w:t>6) сведения о порядке проведения, в том числе об оформлении участия в торгах, определении лица, выигравшего торги</w:t>
      </w:r>
      <w:r w:rsidR="004F650A" w:rsidRPr="00993EF2">
        <w:t>;</w:t>
      </w:r>
    </w:p>
    <w:p w:rsidR="00DA1ADE" w:rsidRPr="00993EF2" w:rsidRDefault="00063D14" w:rsidP="00E61064">
      <w:pPr>
        <w:autoSpaceDE w:val="0"/>
        <w:autoSpaceDN w:val="0"/>
        <w:adjustRightInd w:val="0"/>
        <w:ind w:firstLine="540"/>
        <w:jc w:val="both"/>
      </w:pPr>
      <w:r w:rsidRPr="00993EF2">
        <w:t xml:space="preserve">  </w:t>
      </w:r>
      <w:bookmarkStart w:id="49" w:name="_Toc320177104"/>
      <w:r w:rsidR="009939E2" w:rsidRPr="00993EF2">
        <w:t>7</w:t>
      </w:r>
      <w:r w:rsidR="003A1005" w:rsidRPr="00993EF2">
        <w:t xml:space="preserve">)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w:t>
      </w:r>
      <w:r w:rsidR="00033865" w:rsidRPr="00993EF2">
        <w:t>Заказчик</w:t>
      </w:r>
      <w:r w:rsidR="00DA1ADE" w:rsidRPr="00993EF2">
        <w:t xml:space="preserve">ом </w:t>
      </w:r>
      <w:r w:rsidR="003A1005" w:rsidRPr="00993EF2">
        <w:t>за предоставление конкурсной документации, если такая плата установлена</w:t>
      </w:r>
      <w:r w:rsidR="00DA1ADE" w:rsidRPr="00993EF2">
        <w:t>, за исключением случаев предоставления документации в форме электронного документа;</w:t>
      </w:r>
      <w:bookmarkEnd w:id="49"/>
    </w:p>
    <w:p w:rsidR="003A1005" w:rsidRPr="00993EF2" w:rsidRDefault="009939E2" w:rsidP="00DA1ADE">
      <w:pPr>
        <w:ind w:firstLine="709"/>
        <w:jc w:val="both"/>
      </w:pPr>
      <w:r w:rsidRPr="00993EF2">
        <w:lastRenderedPageBreak/>
        <w:t>8</w:t>
      </w:r>
      <w:r w:rsidR="003A1005" w:rsidRPr="00993EF2">
        <w:t xml:space="preserve">) </w:t>
      </w:r>
      <w:r w:rsidR="000E7EF7" w:rsidRPr="00993EF2">
        <w:t xml:space="preserve">срок окончания подачи заявок, </w:t>
      </w:r>
      <w:r w:rsidR="003A1005" w:rsidRPr="00993EF2">
        <w:t xml:space="preserve">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w:t>
      </w:r>
      <w:r w:rsidR="00DA1ADE" w:rsidRPr="00993EF2">
        <w:t xml:space="preserve">предложений участников закупки </w:t>
      </w:r>
      <w:r w:rsidR="003A1005" w:rsidRPr="00993EF2">
        <w:t>и подведения итогов конкурса</w:t>
      </w:r>
      <w:r w:rsidR="007C6742" w:rsidRPr="00993EF2">
        <w:t>.</w:t>
      </w:r>
    </w:p>
    <w:p w:rsidR="003B66E2" w:rsidRPr="00993EF2" w:rsidRDefault="003B66E2" w:rsidP="003B66E2">
      <w:pPr>
        <w:ind w:firstLine="709"/>
        <w:jc w:val="both"/>
      </w:pPr>
      <w:r w:rsidRPr="00993EF2">
        <w:t>Сведения о количестве поставляемого товара (объеме выполняемых работ, оказываемых услуг) и/или начальной (максимальной) цене договора могут не указываться в извещении и документации в следующих случаях:</w:t>
      </w:r>
    </w:p>
    <w:p w:rsidR="003B66E2" w:rsidRPr="00993EF2" w:rsidRDefault="003B66E2" w:rsidP="003B66E2">
      <w:pPr>
        <w:ind w:firstLine="709"/>
        <w:jc w:val="both"/>
      </w:pPr>
      <w:r w:rsidRPr="00993EF2">
        <w:t xml:space="preserve"> - объем выполняемых работ, оказываемых услуг установить невозможно (информационные, консультационные, охранные, услуги по обучению, программному обеспечению и обслуживанию и пр.); </w:t>
      </w:r>
    </w:p>
    <w:p w:rsidR="003B66E2" w:rsidRPr="00993EF2" w:rsidRDefault="003B66E2" w:rsidP="003B66E2">
      <w:pPr>
        <w:ind w:firstLine="709"/>
        <w:jc w:val="both"/>
      </w:pPr>
      <w:r w:rsidRPr="00993EF2">
        <w:t xml:space="preserve">- объем выполняемых работ, оказываемых услуг невозможно установить заранее (расчет производится за фактически </w:t>
      </w:r>
      <w:r w:rsidR="0089160C" w:rsidRPr="00993EF2">
        <w:t xml:space="preserve">поставленное количество товара или  </w:t>
      </w:r>
      <w:r w:rsidRPr="00993EF2">
        <w:t>выполненные объемы), при этом в извещении о закупке может указываться начальная (максимальная) цена единицы работы, услуги;</w:t>
      </w:r>
    </w:p>
    <w:p w:rsidR="003B66E2" w:rsidRPr="00993EF2" w:rsidRDefault="003B66E2" w:rsidP="003B66E2">
      <w:pPr>
        <w:ind w:firstLine="709"/>
        <w:jc w:val="both"/>
      </w:pPr>
      <w:r w:rsidRPr="00993EF2">
        <w:t xml:space="preserve"> - если для предмета закупки нет функционирующего рынка и (или) выполнение работ, оказание услуг осуществляется по конкретным заявкам заказчика.</w:t>
      </w:r>
    </w:p>
    <w:p w:rsidR="003A1005" w:rsidRPr="00993EF2" w:rsidRDefault="00063D14" w:rsidP="001672CE">
      <w:pPr>
        <w:ind w:firstLine="720"/>
        <w:jc w:val="both"/>
      </w:pPr>
      <w:r w:rsidRPr="00993EF2">
        <w:t>7.</w:t>
      </w:r>
      <w:r w:rsidR="00937B62" w:rsidRPr="00993EF2">
        <w:t>1.</w:t>
      </w:r>
      <w:r w:rsidRPr="00993EF2">
        <w:t>8.</w:t>
      </w:r>
      <w:r w:rsidR="003A1005" w:rsidRPr="00993EF2">
        <w:t xml:space="preserve"> </w:t>
      </w:r>
      <w:r w:rsidR="00033865" w:rsidRPr="00993EF2">
        <w:t>Заказчик</w:t>
      </w:r>
      <w:r w:rsidR="003A1005" w:rsidRPr="00993EF2">
        <w:t xml:space="preserve">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w:t>
      </w:r>
      <w:r w:rsidR="008A1385" w:rsidRPr="00993EF2">
        <w:t>трех</w:t>
      </w:r>
      <w:r w:rsidR="003A1005" w:rsidRPr="00993EF2">
        <w:t xml:space="preserve"> дн</w:t>
      </w:r>
      <w:r w:rsidR="008A1385" w:rsidRPr="00993EF2">
        <w:t>ей</w:t>
      </w:r>
      <w:r w:rsidR="003A1005" w:rsidRPr="00993EF2">
        <w:t xml:space="preserve"> со дня принятия указанного решения такие изменения размещаются </w:t>
      </w:r>
      <w:r w:rsidR="008A1385" w:rsidRPr="00993EF2">
        <w:t xml:space="preserve">Заказчиком </w:t>
      </w:r>
      <w:r w:rsidR="003A1005" w:rsidRPr="00993EF2">
        <w:t xml:space="preserve">на </w:t>
      </w:r>
      <w:r w:rsidR="0041324A" w:rsidRPr="00993EF2">
        <w:t>официальном сайте</w:t>
      </w:r>
      <w:r w:rsidR="008A1385" w:rsidRPr="00993EF2">
        <w:t>.</w:t>
      </w:r>
      <w:r w:rsidR="0041324A" w:rsidRPr="00993EF2">
        <w:t xml:space="preserve"> </w:t>
      </w:r>
      <w:r w:rsidR="003A1005" w:rsidRPr="00993EF2">
        <w:t xml:space="preserve">При этом срок подачи заявок на участие в конкурсе должен быть продлен так, чтобы со дня размещения на </w:t>
      </w:r>
      <w:r w:rsidR="0041324A" w:rsidRPr="00993EF2">
        <w:t xml:space="preserve">официальном сайте </w:t>
      </w:r>
      <w:r w:rsidR="003A1005" w:rsidRPr="00993EF2">
        <w:t xml:space="preserve">внесенных изменений в извещение о проведении конкурса до даты окончания подачи заявок на участие в конкурсе такой срок составлял не менее </w:t>
      </w:r>
      <w:r w:rsidR="008A1385" w:rsidRPr="00993EF2">
        <w:t>пятнадцати</w:t>
      </w:r>
      <w:r w:rsidR="003A1005" w:rsidRPr="00993EF2">
        <w:t xml:space="preserve"> дней.</w:t>
      </w:r>
    </w:p>
    <w:p w:rsidR="004D37F5" w:rsidRPr="00993EF2" w:rsidRDefault="001672CE" w:rsidP="00E61064">
      <w:pPr>
        <w:autoSpaceDE w:val="0"/>
        <w:autoSpaceDN w:val="0"/>
        <w:adjustRightInd w:val="0"/>
        <w:ind w:firstLine="708"/>
        <w:jc w:val="both"/>
      </w:pPr>
      <w:r w:rsidRPr="00993EF2">
        <w:t>7.</w:t>
      </w:r>
      <w:r w:rsidR="00937B62" w:rsidRPr="00993EF2">
        <w:t>1.</w:t>
      </w:r>
      <w:r w:rsidRPr="00993EF2">
        <w:t>9.</w:t>
      </w:r>
      <w:r w:rsidR="003A1005" w:rsidRPr="00993EF2">
        <w:t xml:space="preserve"> </w:t>
      </w:r>
      <w:r w:rsidR="007F5741" w:rsidRPr="00993EF2">
        <w:t xml:space="preserve">Заказчик, </w:t>
      </w:r>
      <w:r w:rsidR="008F335A" w:rsidRPr="00993EF2">
        <w:t>сделавший извещение</w:t>
      </w:r>
      <w:r w:rsidR="007F5741" w:rsidRPr="00993EF2">
        <w:t>, вправе отказаться от проведения</w:t>
      </w:r>
      <w:r w:rsidR="008F335A" w:rsidRPr="00993EF2">
        <w:t xml:space="preserve"> конкурса</w:t>
      </w:r>
      <w:r w:rsidR="007F5741" w:rsidRPr="00993EF2">
        <w:t xml:space="preserve"> не позднее чем за </w:t>
      </w:r>
      <w:r w:rsidR="00C46235" w:rsidRPr="00993EF2">
        <w:t>десят</w:t>
      </w:r>
      <w:r w:rsidR="007F5741" w:rsidRPr="00993EF2">
        <w:t xml:space="preserve">ь дней </w:t>
      </w:r>
      <w:r w:rsidR="00C46235" w:rsidRPr="00993EF2">
        <w:t>до даты окончания срока подачи заявок на участие в конкурсе</w:t>
      </w:r>
      <w:r w:rsidR="007F5741" w:rsidRPr="00993EF2">
        <w:t>, если иной срок не установлен в извещении о проведении конкурса.</w:t>
      </w:r>
      <w:r w:rsidR="003A1005" w:rsidRPr="00993EF2">
        <w:t xml:space="preserve"> Извещение об отказе от проведения конкурса размещается </w:t>
      </w:r>
      <w:r w:rsidR="00033865" w:rsidRPr="00993EF2">
        <w:t>Заказчик</w:t>
      </w:r>
      <w:r w:rsidR="003A1005" w:rsidRPr="00993EF2">
        <w:t xml:space="preserve">ом в течение двух дней со дня принятия </w:t>
      </w:r>
      <w:r w:rsidR="004D37F5" w:rsidRPr="00993EF2">
        <w:t xml:space="preserve">соответствующего </w:t>
      </w:r>
      <w:r w:rsidR="003A1005" w:rsidRPr="00993EF2">
        <w:t xml:space="preserve">решения на </w:t>
      </w:r>
      <w:r w:rsidR="0041324A" w:rsidRPr="00993EF2">
        <w:t>официальном сайте</w:t>
      </w:r>
      <w:r w:rsidR="003A1005" w:rsidRPr="00993EF2">
        <w:t>.</w:t>
      </w:r>
    </w:p>
    <w:p w:rsidR="003A1005" w:rsidRPr="00993EF2" w:rsidRDefault="003A1005" w:rsidP="00BA775F">
      <w:pPr>
        <w:ind w:firstLine="709"/>
        <w:jc w:val="both"/>
      </w:pPr>
      <w:r w:rsidRPr="00993EF2">
        <w:t>Порядок возврата участникам процедуры закупки денежных средств, внесенных в качестве обеспечения заявок на участие в конкурсе</w:t>
      </w:r>
      <w:r w:rsidR="005C0633" w:rsidRPr="00993EF2">
        <w:t>,</w:t>
      </w:r>
      <w:r w:rsidRPr="00993EF2">
        <w:t xml:space="preserve"> определяется </w:t>
      </w:r>
      <w:r w:rsidR="0087226C" w:rsidRPr="00993EF2">
        <w:t>пунктом 4</w:t>
      </w:r>
      <w:r w:rsidR="00E069B4" w:rsidRPr="00993EF2">
        <w:t>.</w:t>
      </w:r>
      <w:r w:rsidR="00937B62" w:rsidRPr="00993EF2">
        <w:t>7.</w:t>
      </w:r>
      <w:r w:rsidR="00E069B4" w:rsidRPr="00993EF2">
        <w:t xml:space="preserve"> </w:t>
      </w:r>
      <w:r w:rsidRPr="00993EF2">
        <w:t>настоящего</w:t>
      </w:r>
      <w:r w:rsidR="0087226C" w:rsidRPr="00993EF2">
        <w:t xml:space="preserve"> Положения</w:t>
      </w:r>
      <w:r w:rsidRPr="00993EF2">
        <w:t>.</w:t>
      </w:r>
    </w:p>
    <w:p w:rsidR="003A1005" w:rsidRPr="00993EF2" w:rsidRDefault="0004215E" w:rsidP="00B60233">
      <w:pPr>
        <w:pStyle w:val="2"/>
        <w:ind w:firstLine="708"/>
        <w:rPr>
          <w:rFonts w:ascii="Times New Roman" w:hAnsi="Times New Roman" w:cs="Times New Roman"/>
          <w:i w:val="0"/>
          <w:sz w:val="24"/>
          <w:szCs w:val="24"/>
        </w:rPr>
      </w:pPr>
      <w:bookmarkStart w:id="50" w:name="_Toc317842612"/>
      <w:bookmarkStart w:id="51" w:name="_Toc320177105"/>
      <w:bookmarkStart w:id="52" w:name="_Toc320184637"/>
      <w:r w:rsidRPr="00993EF2">
        <w:rPr>
          <w:rFonts w:ascii="Times New Roman" w:hAnsi="Times New Roman" w:cs="Times New Roman"/>
          <w:i w:val="0"/>
          <w:sz w:val="24"/>
          <w:szCs w:val="24"/>
        </w:rPr>
        <w:t>7.2. К</w:t>
      </w:r>
      <w:r w:rsidR="003A1005" w:rsidRPr="00993EF2">
        <w:rPr>
          <w:rFonts w:ascii="Times New Roman" w:hAnsi="Times New Roman" w:cs="Times New Roman"/>
          <w:i w:val="0"/>
          <w:sz w:val="24"/>
          <w:szCs w:val="24"/>
        </w:rPr>
        <w:t>онкурсн</w:t>
      </w:r>
      <w:r w:rsidRPr="00993EF2">
        <w:rPr>
          <w:rFonts w:ascii="Times New Roman" w:hAnsi="Times New Roman" w:cs="Times New Roman"/>
          <w:i w:val="0"/>
          <w:sz w:val="24"/>
          <w:szCs w:val="24"/>
        </w:rPr>
        <w:t>ая</w:t>
      </w:r>
      <w:r w:rsidR="003A1005" w:rsidRPr="00993EF2">
        <w:rPr>
          <w:rFonts w:ascii="Times New Roman" w:hAnsi="Times New Roman" w:cs="Times New Roman"/>
          <w:i w:val="0"/>
          <w:sz w:val="24"/>
          <w:szCs w:val="24"/>
        </w:rPr>
        <w:t xml:space="preserve"> документаци</w:t>
      </w:r>
      <w:r w:rsidRPr="00993EF2">
        <w:rPr>
          <w:rFonts w:ascii="Times New Roman" w:hAnsi="Times New Roman" w:cs="Times New Roman"/>
          <w:i w:val="0"/>
          <w:sz w:val="24"/>
          <w:szCs w:val="24"/>
        </w:rPr>
        <w:t>я</w:t>
      </w:r>
      <w:bookmarkEnd w:id="50"/>
      <w:bookmarkEnd w:id="51"/>
      <w:bookmarkEnd w:id="52"/>
    </w:p>
    <w:p w:rsidR="00AB48E1" w:rsidRPr="00993EF2" w:rsidRDefault="00AB48E1" w:rsidP="00BA775F">
      <w:pPr>
        <w:ind w:firstLine="709"/>
      </w:pPr>
    </w:p>
    <w:p w:rsidR="003A1005" w:rsidRPr="00993EF2" w:rsidRDefault="0004215E" w:rsidP="00BA775F">
      <w:pPr>
        <w:ind w:firstLine="709"/>
        <w:jc w:val="both"/>
      </w:pPr>
      <w:r w:rsidRPr="00993EF2">
        <w:t>7.2.</w:t>
      </w:r>
      <w:r w:rsidR="003A1005" w:rsidRPr="00993EF2">
        <w:t xml:space="preserve">1. Конкурсная документация разрабатывается </w:t>
      </w:r>
      <w:r w:rsidRPr="00993EF2">
        <w:t xml:space="preserve">и утверждается </w:t>
      </w:r>
      <w:r w:rsidR="00033865" w:rsidRPr="00993EF2">
        <w:t>Заказчик</w:t>
      </w:r>
      <w:r w:rsidR="003A1005" w:rsidRPr="00993EF2">
        <w:t>ом.</w:t>
      </w:r>
      <w:r w:rsidRPr="00993EF2">
        <w:t xml:space="preserve"> </w:t>
      </w:r>
      <w:r w:rsidR="003A1005" w:rsidRPr="00993EF2">
        <w:t>Конкурсная документация должна содержать:</w:t>
      </w:r>
    </w:p>
    <w:p w:rsidR="006029E9" w:rsidRPr="00993EF2" w:rsidRDefault="006029E9" w:rsidP="006029E9">
      <w:pPr>
        <w:ind w:firstLine="709"/>
        <w:jc w:val="both"/>
      </w:pPr>
      <w:r w:rsidRPr="00993EF2">
        <w:t>1) требования, установленные Заказчиком к количеству, качеству, техническим характеристикам товара, работ, услуг, требования к их безопасности, к функциональным характеристикам (потребительским свойствам) товара, к размерам, упаковке, отгрузке товара,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w:t>
      </w:r>
      <w:r w:rsidR="00311371" w:rsidRPr="00993EF2">
        <w:t>а;</w:t>
      </w:r>
    </w:p>
    <w:p w:rsidR="003A1005" w:rsidRPr="00993EF2" w:rsidRDefault="006029E9" w:rsidP="00BA775F">
      <w:pPr>
        <w:ind w:firstLine="709"/>
        <w:jc w:val="both"/>
      </w:pPr>
      <w:r w:rsidRPr="00993EF2">
        <w:t>2</w:t>
      </w:r>
      <w:r w:rsidR="003A1005" w:rsidRPr="00993EF2">
        <w:t>) требования к содержанию, форме, оформлению и составу заявки на участие в конкурсе, в том числе заявки, подаваемой</w:t>
      </w:r>
      <w:r w:rsidR="00311371" w:rsidRPr="00993EF2">
        <w:t xml:space="preserve"> в форме электронного документа</w:t>
      </w:r>
      <w:r w:rsidR="003A1005" w:rsidRPr="00993EF2">
        <w:t>;</w:t>
      </w:r>
    </w:p>
    <w:p w:rsidR="003A1005" w:rsidRPr="00993EF2" w:rsidRDefault="006029E9" w:rsidP="00BA775F">
      <w:pPr>
        <w:ind w:firstLine="709"/>
        <w:jc w:val="both"/>
      </w:pPr>
      <w:r w:rsidRPr="00993EF2">
        <w:t>3</w:t>
      </w:r>
      <w:r w:rsidR="003A1005" w:rsidRPr="00993EF2">
        <w:t xml:space="preserve">)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w:t>
      </w:r>
      <w:r w:rsidR="009D0383" w:rsidRPr="00993EF2">
        <w:t xml:space="preserve">объема </w:t>
      </w:r>
      <w:r w:rsidR="003A1005" w:rsidRPr="00993EF2">
        <w:t xml:space="preserve">и </w:t>
      </w:r>
      <w:r w:rsidR="00642F94" w:rsidRPr="00993EF2">
        <w:t xml:space="preserve">качественных </w:t>
      </w:r>
      <w:r w:rsidR="003A1005" w:rsidRPr="00993EF2">
        <w:t>характеристик;</w:t>
      </w:r>
    </w:p>
    <w:p w:rsidR="003A1005" w:rsidRPr="00993EF2" w:rsidRDefault="006029E9" w:rsidP="00BA775F">
      <w:pPr>
        <w:ind w:firstLine="709"/>
        <w:jc w:val="both"/>
      </w:pPr>
      <w:r w:rsidRPr="00993EF2">
        <w:t>4</w:t>
      </w:r>
      <w:r w:rsidR="003A1005" w:rsidRPr="00993EF2">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A1005" w:rsidRPr="00993EF2" w:rsidRDefault="006029E9" w:rsidP="00BA775F">
      <w:pPr>
        <w:ind w:firstLine="709"/>
        <w:jc w:val="both"/>
      </w:pPr>
      <w:r w:rsidRPr="00993EF2">
        <w:t>5</w:t>
      </w:r>
      <w:r w:rsidR="003A1005" w:rsidRPr="00993EF2">
        <w:t>) место, условия и сроки (периоды) поставки товара, выполнения работ, оказания услуг;</w:t>
      </w:r>
    </w:p>
    <w:p w:rsidR="003A1005" w:rsidRPr="00993EF2" w:rsidRDefault="006029E9" w:rsidP="00BA775F">
      <w:pPr>
        <w:ind w:firstLine="709"/>
        <w:jc w:val="both"/>
      </w:pPr>
      <w:r w:rsidRPr="00993EF2">
        <w:lastRenderedPageBreak/>
        <w:t>6</w:t>
      </w:r>
      <w:r w:rsidR="003A1005" w:rsidRPr="00993EF2">
        <w:t xml:space="preserve">) начальную (максимальную) цену договора или цену единицы продукции; </w:t>
      </w:r>
    </w:p>
    <w:p w:rsidR="003A1005" w:rsidRPr="00993EF2" w:rsidRDefault="006029E9" w:rsidP="00BA775F">
      <w:pPr>
        <w:ind w:firstLine="709"/>
        <w:jc w:val="both"/>
      </w:pPr>
      <w:r w:rsidRPr="00993EF2">
        <w:t>7</w:t>
      </w:r>
      <w:r w:rsidR="003A1005" w:rsidRPr="00993EF2">
        <w:t>) форму, сроки и порядок оплаты товара, работ, услуг;</w:t>
      </w:r>
    </w:p>
    <w:p w:rsidR="003A1005" w:rsidRPr="00993EF2" w:rsidRDefault="006029E9" w:rsidP="00BA775F">
      <w:pPr>
        <w:ind w:firstLine="709"/>
        <w:jc w:val="both"/>
      </w:pPr>
      <w:r w:rsidRPr="00993EF2">
        <w:t>8</w:t>
      </w:r>
      <w:r w:rsidR="003A1005" w:rsidRPr="00993EF2">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A1005" w:rsidRPr="00993EF2" w:rsidRDefault="00735C13" w:rsidP="00E43C49">
      <w:pPr>
        <w:ind w:firstLine="709"/>
        <w:jc w:val="both"/>
      </w:pPr>
      <w:r w:rsidRPr="00993EF2">
        <w:t>9</w:t>
      </w:r>
      <w:r w:rsidR="00E43C49" w:rsidRPr="00993EF2">
        <w:t>) условия платежей по договору, в том числе порядок и условия открытия аккредитива, если используется аккредитивная форма оплаты</w:t>
      </w:r>
      <w:r w:rsidR="003A1005" w:rsidRPr="00993EF2">
        <w:t>;</w:t>
      </w:r>
    </w:p>
    <w:p w:rsidR="003A1005" w:rsidRPr="00993EF2" w:rsidRDefault="003A1005" w:rsidP="00BA775F">
      <w:pPr>
        <w:ind w:firstLine="709"/>
        <w:jc w:val="both"/>
      </w:pPr>
      <w:r w:rsidRPr="00993EF2">
        <w:t>1</w:t>
      </w:r>
      <w:r w:rsidR="00E114B6" w:rsidRPr="00993EF2">
        <w:t>0</w:t>
      </w:r>
      <w:r w:rsidRPr="00993EF2">
        <w:t xml:space="preserve">) сведения о возможности </w:t>
      </w:r>
      <w:r w:rsidR="00033865" w:rsidRPr="00993EF2">
        <w:t>Заказчик</w:t>
      </w:r>
      <w:r w:rsidRPr="00993EF2">
        <w:t xml:space="preserve">а изменить предусмотренные договором количество товаров, объем работ, услуг в соответствии с настоящим </w:t>
      </w:r>
      <w:r w:rsidR="00E114B6" w:rsidRPr="00993EF2">
        <w:t>Положением</w:t>
      </w:r>
      <w:r w:rsidRPr="00993EF2">
        <w:t>;</w:t>
      </w:r>
    </w:p>
    <w:p w:rsidR="003A1005" w:rsidRPr="00993EF2" w:rsidRDefault="003A1005" w:rsidP="00BA775F">
      <w:pPr>
        <w:ind w:firstLine="709"/>
        <w:jc w:val="both"/>
      </w:pPr>
      <w:r w:rsidRPr="00993EF2">
        <w:t>1</w:t>
      </w:r>
      <w:r w:rsidR="00E114B6" w:rsidRPr="00993EF2">
        <w:t>1</w:t>
      </w:r>
      <w:r w:rsidRPr="00993EF2">
        <w:t>) порядок, место, дату начала и дату окончания срока подачи заявок на участие в конкурсе;</w:t>
      </w:r>
    </w:p>
    <w:p w:rsidR="003A1005" w:rsidRPr="00993EF2" w:rsidRDefault="003A1005" w:rsidP="00BA775F">
      <w:pPr>
        <w:ind w:firstLine="709"/>
        <w:jc w:val="both"/>
      </w:pPr>
      <w:r w:rsidRPr="00993EF2">
        <w:t>1</w:t>
      </w:r>
      <w:r w:rsidR="009650B3" w:rsidRPr="00993EF2">
        <w:t>2</w:t>
      </w:r>
      <w:r w:rsidRPr="00993EF2">
        <w:t>) требования к участникам закупки</w:t>
      </w:r>
      <w:r w:rsidR="00E114B6" w:rsidRPr="00993EF2">
        <w:t xml:space="preserve"> и перечень документов, представляемых участниками</w:t>
      </w:r>
      <w:r w:rsidR="009650B3" w:rsidRPr="00993EF2">
        <w:t xml:space="preserve"> для подтверждения их соответствия установленным требованиям;</w:t>
      </w:r>
    </w:p>
    <w:p w:rsidR="003A1005" w:rsidRPr="00993EF2" w:rsidRDefault="003A1005" w:rsidP="00BA775F">
      <w:pPr>
        <w:ind w:firstLine="709"/>
        <w:jc w:val="both"/>
      </w:pPr>
      <w:r w:rsidRPr="00993EF2">
        <w:t>1</w:t>
      </w:r>
      <w:r w:rsidR="009650B3" w:rsidRPr="00993EF2">
        <w:t>3</w:t>
      </w:r>
      <w:r w:rsidRPr="00993EF2">
        <w:t>) порядок и срок отзыва заявок на участие в конкурсе, порядок внесения изменений в такие заявки;</w:t>
      </w:r>
    </w:p>
    <w:p w:rsidR="003A1005" w:rsidRPr="00993EF2" w:rsidRDefault="003A1005" w:rsidP="00BA775F">
      <w:pPr>
        <w:ind w:firstLine="709"/>
        <w:jc w:val="both"/>
      </w:pPr>
      <w:r w:rsidRPr="00993EF2">
        <w:t>1</w:t>
      </w:r>
      <w:r w:rsidR="009650B3" w:rsidRPr="00993EF2">
        <w:t>4</w:t>
      </w:r>
      <w:r w:rsidRPr="00993EF2">
        <w:t>) формы, порядок, даты начала и окончания срока предоставления участникам процедуры закупки разъяснений положений конкурсной документации;</w:t>
      </w:r>
    </w:p>
    <w:p w:rsidR="003A1005" w:rsidRPr="00993EF2" w:rsidRDefault="003A1005" w:rsidP="00BA775F">
      <w:pPr>
        <w:ind w:firstLine="709"/>
        <w:jc w:val="both"/>
      </w:pPr>
      <w:r w:rsidRPr="00993EF2">
        <w:t>1</w:t>
      </w:r>
      <w:r w:rsidR="009650B3" w:rsidRPr="00993EF2">
        <w:t>5</w:t>
      </w:r>
      <w:r w:rsidRPr="00993EF2">
        <w:t>) место, порядок, дат</w:t>
      </w:r>
      <w:r w:rsidR="009650B3" w:rsidRPr="00993EF2">
        <w:t>а</w:t>
      </w:r>
      <w:r w:rsidRPr="00993EF2">
        <w:t xml:space="preserve">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A1005" w:rsidRPr="00993EF2" w:rsidRDefault="003A1005" w:rsidP="00BA775F">
      <w:pPr>
        <w:ind w:firstLine="709"/>
        <w:jc w:val="both"/>
      </w:pPr>
      <w:r w:rsidRPr="00993EF2">
        <w:t>1</w:t>
      </w:r>
      <w:r w:rsidR="009650B3" w:rsidRPr="00993EF2">
        <w:t>6</w:t>
      </w:r>
      <w:r w:rsidRPr="00993EF2">
        <w:t>) критерии оценки заявок на участие в конкурсе и их значимость;</w:t>
      </w:r>
    </w:p>
    <w:p w:rsidR="003A1005" w:rsidRPr="00993EF2" w:rsidRDefault="003A1005" w:rsidP="00BA775F">
      <w:pPr>
        <w:ind w:firstLine="709"/>
        <w:jc w:val="both"/>
      </w:pPr>
      <w:r w:rsidRPr="00993EF2">
        <w:t>1</w:t>
      </w:r>
      <w:r w:rsidR="009650B3" w:rsidRPr="00993EF2">
        <w:t>7</w:t>
      </w:r>
      <w:r w:rsidRPr="00993EF2">
        <w:t>) порядок оценки и сопоставления заявок на участие в конкурсе;</w:t>
      </w:r>
    </w:p>
    <w:p w:rsidR="003A1005" w:rsidRPr="00993EF2" w:rsidRDefault="003A1005" w:rsidP="00BA775F">
      <w:pPr>
        <w:ind w:firstLine="709"/>
        <w:jc w:val="both"/>
      </w:pPr>
      <w:r w:rsidRPr="00993EF2">
        <w:t>1</w:t>
      </w:r>
      <w:r w:rsidR="009650B3" w:rsidRPr="00993EF2">
        <w:t>8</w:t>
      </w:r>
      <w:r w:rsidRPr="00993EF2">
        <w:t xml:space="preserve">)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033865" w:rsidRPr="00993EF2">
        <w:t>Заказчик</w:t>
      </w:r>
      <w:r w:rsidRPr="00993EF2">
        <w:t>ом, организатором размещения заказа требования обеспечения заявки на участие в конкурсе;</w:t>
      </w:r>
    </w:p>
    <w:p w:rsidR="003A1005" w:rsidRPr="00993EF2" w:rsidRDefault="009650B3" w:rsidP="00BA775F">
      <w:pPr>
        <w:ind w:firstLine="709"/>
        <w:jc w:val="both"/>
      </w:pPr>
      <w:r w:rsidRPr="00993EF2">
        <w:t>19</w:t>
      </w:r>
      <w:r w:rsidR="003A1005" w:rsidRPr="00993EF2">
        <w:t xml:space="preserve">) размер обеспечения исполнения договора, срок и порядок его предоставления в случае, если </w:t>
      </w:r>
      <w:r w:rsidR="00033865" w:rsidRPr="00993EF2">
        <w:t>Заказчик</w:t>
      </w:r>
      <w:r w:rsidR="003A1005" w:rsidRPr="00993EF2">
        <w:t xml:space="preserve">ом установлено требование обеспечения исполнения договора. Размер обеспечения исполнения договора определяется </w:t>
      </w:r>
      <w:r w:rsidR="00E069B4" w:rsidRPr="00993EF2">
        <w:t xml:space="preserve">статьей </w:t>
      </w:r>
      <w:r w:rsidRPr="00993EF2">
        <w:t>4</w:t>
      </w:r>
      <w:r w:rsidR="00E069B4" w:rsidRPr="00993EF2">
        <w:t xml:space="preserve">.1 </w:t>
      </w:r>
      <w:r w:rsidR="003A1005" w:rsidRPr="00993EF2">
        <w:t xml:space="preserve"> настоящего </w:t>
      </w:r>
      <w:r w:rsidRPr="00993EF2">
        <w:t>Положения</w:t>
      </w:r>
      <w:r w:rsidR="002B4A89" w:rsidRPr="00993EF2">
        <w:t>;</w:t>
      </w:r>
    </w:p>
    <w:p w:rsidR="003A1005" w:rsidRPr="00993EF2" w:rsidRDefault="003A1005" w:rsidP="00BA775F">
      <w:pPr>
        <w:ind w:firstLine="709"/>
        <w:jc w:val="both"/>
      </w:pPr>
      <w:r w:rsidRPr="00993EF2">
        <w:t>2</w:t>
      </w:r>
      <w:r w:rsidR="009650B3" w:rsidRPr="00993EF2">
        <w:t>0</w:t>
      </w:r>
      <w:r w:rsidRPr="00993EF2">
        <w:t>)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составлять не менее чем десять дней.</w:t>
      </w:r>
    </w:p>
    <w:p w:rsidR="003A1005" w:rsidRPr="00993EF2" w:rsidRDefault="00894C0E" w:rsidP="00BA775F">
      <w:pPr>
        <w:autoSpaceDE w:val="0"/>
        <w:autoSpaceDN w:val="0"/>
        <w:adjustRightInd w:val="0"/>
        <w:ind w:firstLine="709"/>
        <w:jc w:val="both"/>
      </w:pPr>
      <w:r w:rsidRPr="00993EF2">
        <w:t>7.2.2.</w:t>
      </w:r>
      <w:r w:rsidR="003A1005" w:rsidRPr="00993EF2">
        <w:t xml:space="preserve"> К конкурсной документации должен быть приложен проект договора, который является неотъемлемой частью </w:t>
      </w:r>
      <w:r w:rsidR="005C0633" w:rsidRPr="00993EF2">
        <w:t xml:space="preserve">извещения о закупке и </w:t>
      </w:r>
      <w:r w:rsidR="003A1005" w:rsidRPr="00993EF2">
        <w:t>конкурсной документации (в случае проведения конкурса по нескольким лотам - проект договора в отношении каждого лота).</w:t>
      </w:r>
    </w:p>
    <w:p w:rsidR="00124BA8" w:rsidRPr="00993EF2" w:rsidRDefault="003A1005" w:rsidP="00124BA8">
      <w:pPr>
        <w:ind w:firstLine="709"/>
        <w:jc w:val="both"/>
      </w:pPr>
      <w:r w:rsidRPr="00993EF2">
        <w:t>7.</w:t>
      </w:r>
      <w:r w:rsidR="00894C0E" w:rsidRPr="00993EF2">
        <w:t xml:space="preserve">2.3. </w:t>
      </w:r>
      <w:r w:rsidRPr="00993EF2">
        <w:t>Сведения, содержащиеся в конкурсной документации, должны соответствовать сведениям, указанным в извещении о проведении конкурса</w:t>
      </w:r>
      <w:r w:rsidR="00124BA8" w:rsidRPr="00993EF2">
        <w:t>, которое является неотъемлемой частью конкурсной документации</w:t>
      </w:r>
      <w:r w:rsidRPr="00993EF2">
        <w:t>.</w:t>
      </w:r>
      <w:r w:rsidR="00124BA8" w:rsidRPr="00993EF2">
        <w:t xml:space="preserve"> Заказчик обеспечивает размещение конкурсной до</w:t>
      </w:r>
      <w:r w:rsidR="00D340AF" w:rsidRPr="00993EF2">
        <w:t xml:space="preserve">кументации на официальном сайте (сайте заказчика) </w:t>
      </w:r>
      <w:r w:rsidR="00124BA8" w:rsidRPr="00993EF2">
        <w:t>одновременно с размещением извещения о проведении конкурса. Конкурсная документация должна быть доступна для ознакомления без взимания платы.</w:t>
      </w:r>
    </w:p>
    <w:p w:rsidR="003A1005" w:rsidRPr="00993EF2" w:rsidRDefault="00894C0E" w:rsidP="00BA775F">
      <w:pPr>
        <w:ind w:firstLine="709"/>
        <w:jc w:val="both"/>
      </w:pPr>
      <w:r w:rsidRPr="00993EF2">
        <w:t>7.2.4.</w:t>
      </w:r>
      <w:r w:rsidR="003A1005" w:rsidRPr="00993EF2">
        <w:t xml:space="preserve"> Со дня размещения на </w:t>
      </w:r>
      <w:r w:rsidR="0041324A" w:rsidRPr="00993EF2">
        <w:t xml:space="preserve">официальном сайте </w:t>
      </w:r>
      <w:r w:rsidR="003A1005" w:rsidRPr="00993EF2">
        <w:t xml:space="preserve">извещения о проведении конкурса </w:t>
      </w:r>
      <w:r w:rsidR="00033865" w:rsidRPr="00993EF2">
        <w:t>Заказчик</w:t>
      </w:r>
      <w:r w:rsidR="003A1005" w:rsidRPr="00993EF2">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w:t>
      </w:r>
      <w:r w:rsidR="00033865" w:rsidRPr="00993EF2">
        <w:t>Заказчик</w:t>
      </w:r>
      <w:r w:rsidR="003A1005" w:rsidRPr="00993EF2">
        <w:t xml:space="preserve">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033865" w:rsidRPr="00993EF2">
        <w:t>Заказчик</w:t>
      </w:r>
      <w:r w:rsidR="003A1005" w:rsidRPr="00993EF2">
        <w:t xml:space="preserve">а на изготовление копии конкурсной документации и доставку ее лицу, подавшему указанное заявление, </w:t>
      </w:r>
      <w:r w:rsidR="003A1005" w:rsidRPr="00993EF2">
        <w:lastRenderedPageBreak/>
        <w:t>посредством почтовой связи. Предоставление конкурсной документации в форме электронного документа осуществляется без взимания платы.</w:t>
      </w:r>
    </w:p>
    <w:p w:rsidR="008A3E5E" w:rsidRPr="00993EF2" w:rsidRDefault="008A3E5E" w:rsidP="00BA775F">
      <w:pPr>
        <w:ind w:firstLine="709"/>
        <w:jc w:val="both"/>
      </w:pPr>
      <w:r w:rsidRPr="00993EF2">
        <w:t>7</w:t>
      </w:r>
      <w:r w:rsidR="003A1005" w:rsidRPr="00993EF2">
        <w:t>.</w:t>
      </w:r>
      <w:r w:rsidRPr="00993EF2">
        <w:t>2.5.</w:t>
      </w:r>
      <w:r w:rsidR="003A1005" w:rsidRPr="00993EF2">
        <w:t xml:space="preserve"> Предоставление конкурсной документации до размещения на </w:t>
      </w:r>
      <w:r w:rsidR="0041324A" w:rsidRPr="00993EF2">
        <w:t xml:space="preserve">официальном сайте </w:t>
      </w:r>
      <w:r w:rsidR="003A1005" w:rsidRPr="00993EF2">
        <w:t>извещения о проведении конкурса не допускается.</w:t>
      </w:r>
    </w:p>
    <w:p w:rsidR="003A1005" w:rsidRPr="00993EF2" w:rsidRDefault="008A3E5E" w:rsidP="00BA775F">
      <w:pPr>
        <w:ind w:firstLine="709"/>
        <w:jc w:val="both"/>
        <w:rPr>
          <w:u w:val="single"/>
        </w:rPr>
      </w:pPr>
      <w:r w:rsidRPr="00993EF2">
        <w:t xml:space="preserve"> </w:t>
      </w:r>
      <w:r w:rsidR="003A1005" w:rsidRPr="00993EF2">
        <w:t xml:space="preserve">Конкурсная документация, размещенная на </w:t>
      </w:r>
      <w:r w:rsidR="0041324A" w:rsidRPr="00993EF2">
        <w:t>официальном сайте</w:t>
      </w:r>
      <w:r w:rsidR="003A1005" w:rsidRPr="00993EF2">
        <w:t>, должна соответствовать конкурсной документации, предоставляемой в порядке, установленном настоящ</w:t>
      </w:r>
      <w:r w:rsidR="007E7CE6" w:rsidRPr="00993EF2">
        <w:t>им</w:t>
      </w:r>
      <w:r w:rsidR="003A1005" w:rsidRPr="00993EF2">
        <w:t xml:space="preserve"> </w:t>
      </w:r>
      <w:r w:rsidR="007E7CE6" w:rsidRPr="00993EF2">
        <w:t>пунктом</w:t>
      </w:r>
      <w:r w:rsidR="003A1005" w:rsidRPr="00993EF2">
        <w:rPr>
          <w:u w:val="single"/>
        </w:rPr>
        <w:t>.</w:t>
      </w:r>
    </w:p>
    <w:p w:rsidR="003A1005" w:rsidRPr="00993EF2" w:rsidRDefault="008A3E5E" w:rsidP="00BA775F">
      <w:pPr>
        <w:ind w:firstLine="709"/>
        <w:jc w:val="both"/>
      </w:pPr>
      <w:r w:rsidRPr="00993EF2">
        <w:t>7</w:t>
      </w:r>
      <w:r w:rsidR="003A1005" w:rsidRPr="00993EF2">
        <w:t>.</w:t>
      </w:r>
      <w:r w:rsidRPr="00993EF2">
        <w:t>2.6.</w:t>
      </w:r>
      <w:r w:rsidR="003A1005" w:rsidRPr="00993EF2">
        <w:t xml:space="preserve"> Любой участник процедуры закупки вправе направить в письменной форме, в том числе в форме электронного документа, </w:t>
      </w:r>
      <w:r w:rsidR="00033865" w:rsidRPr="00993EF2">
        <w:t>Заказчик</w:t>
      </w:r>
      <w:r w:rsidR="003A1005" w:rsidRPr="00993EF2">
        <w:t xml:space="preserve">у запрос о разъяснении положений конкурсной документации. В течение трех рабочих дней со дня поступления указанного запроса </w:t>
      </w:r>
      <w:r w:rsidR="00033865" w:rsidRPr="00993EF2">
        <w:t>Заказчик</w:t>
      </w:r>
      <w:r w:rsidR="003A1005" w:rsidRPr="00993EF2">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033865" w:rsidRPr="00993EF2">
        <w:t>Заказчик</w:t>
      </w:r>
      <w:r w:rsidR="003A1005" w:rsidRPr="00993EF2">
        <w:t>у</w:t>
      </w:r>
      <w:r w:rsidR="005D5ACC" w:rsidRPr="00993EF2">
        <w:t xml:space="preserve"> </w:t>
      </w:r>
      <w:r w:rsidR="003A1005" w:rsidRPr="00993EF2">
        <w:t xml:space="preserve">не </w:t>
      </w:r>
      <w:r w:rsidR="003C5BB5" w:rsidRPr="00993EF2">
        <w:t>позднее,</w:t>
      </w:r>
      <w:r w:rsidR="003A1005" w:rsidRPr="00993EF2">
        <w:t xml:space="preserve"> чем за </w:t>
      </w:r>
      <w:r w:rsidR="007E7CE6" w:rsidRPr="00993EF2">
        <w:t>шесть</w:t>
      </w:r>
      <w:r w:rsidR="003A1005" w:rsidRPr="00993EF2">
        <w:t xml:space="preserve"> дней до дня окончания подачи заявок на участие в конкурсе.</w:t>
      </w:r>
    </w:p>
    <w:p w:rsidR="003A1005" w:rsidRPr="00993EF2" w:rsidRDefault="00472374" w:rsidP="00BA775F">
      <w:pPr>
        <w:ind w:firstLine="709"/>
        <w:jc w:val="both"/>
      </w:pPr>
      <w:r w:rsidRPr="00993EF2">
        <w:t>Р</w:t>
      </w:r>
      <w:r w:rsidR="002E47B9" w:rsidRPr="00993EF2">
        <w:t xml:space="preserve">азъяснения положений </w:t>
      </w:r>
      <w:r w:rsidRPr="00993EF2">
        <w:t>конкурсной</w:t>
      </w:r>
      <w:r w:rsidR="002E47B9" w:rsidRPr="00993EF2">
        <w:t xml:space="preserve"> документации размещаются заказчиком на официальном сайте не позднее чем в течение </w:t>
      </w:r>
      <w:r w:rsidR="001A1F79" w:rsidRPr="00993EF2">
        <w:t>одного рабочего дня</w:t>
      </w:r>
      <w:r w:rsidR="002E47B9" w:rsidRPr="00993EF2">
        <w:t xml:space="preserve"> со дня предоставления указанных разъяснений</w:t>
      </w:r>
      <w:r w:rsidR="003A1005" w:rsidRPr="00993EF2">
        <w:t xml:space="preserve"> с </w:t>
      </w:r>
      <w:r w:rsidR="00CD28B7" w:rsidRPr="00993EF2">
        <w:t xml:space="preserve">содержанием </w:t>
      </w:r>
      <w:r w:rsidR="003A1005" w:rsidRPr="00993EF2">
        <w:t>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3A1005" w:rsidRDefault="00472374" w:rsidP="00E61064">
      <w:pPr>
        <w:autoSpaceDE w:val="0"/>
        <w:autoSpaceDN w:val="0"/>
        <w:adjustRightInd w:val="0"/>
        <w:ind w:firstLine="708"/>
        <w:jc w:val="both"/>
      </w:pPr>
      <w:bookmarkStart w:id="53" w:name="_Toc320177106"/>
      <w:r w:rsidRPr="00993EF2">
        <w:t xml:space="preserve">7.2.7. </w:t>
      </w:r>
      <w:r w:rsidR="00033865" w:rsidRPr="00993EF2">
        <w:t>Заказчик</w:t>
      </w:r>
      <w:r w:rsidR="003A1005" w:rsidRPr="00993EF2">
        <w:t xml:space="preserve">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w:t>
      </w:r>
      <w:r w:rsidR="002F1619" w:rsidRPr="00993EF2">
        <w:t>позднее,</w:t>
      </w:r>
      <w:r w:rsidR="003A1005" w:rsidRPr="00993EF2">
        <w:t xml:space="preserve"> чем за </w:t>
      </w:r>
      <w:r w:rsidR="007E7CE6" w:rsidRPr="00993EF2">
        <w:t>пять дней</w:t>
      </w:r>
      <w:r w:rsidR="003A1005" w:rsidRPr="00993EF2">
        <w:t xml:space="preserve"> до даты окончания подачи заявок на участие в конкурсе. Изменение предмета конкурса не допускается. </w:t>
      </w:r>
      <w:r w:rsidR="00537B2B" w:rsidRPr="00993EF2">
        <w:t xml:space="preserve">Изменения, вносимые в документацию о закупке, размещаются заказчиком на официальном сайте не позднее чем в течение трех дней со дня принятия решения о внесении указанных изменений </w:t>
      </w:r>
      <w:r w:rsidR="003A1005" w:rsidRPr="00993EF2">
        <w:t>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w:t>
      </w:r>
      <w:r w:rsidR="00537B2B" w:rsidRPr="00993EF2">
        <w:t xml:space="preserve">азмещения на официальном  сайте </w:t>
      </w:r>
      <w:r w:rsidR="003A1005" w:rsidRPr="00993EF2">
        <w:t>внесенных изменений в конкурсную документацию до даты окончания подачи заявок на участие в конкурсе так</w:t>
      </w:r>
      <w:r w:rsidR="00537B2B" w:rsidRPr="00993EF2">
        <w:t>ой срок составлял не менее чем пятнадцать</w:t>
      </w:r>
      <w:r w:rsidR="003A1005" w:rsidRPr="00993EF2">
        <w:t xml:space="preserve"> дней.</w:t>
      </w:r>
      <w:bookmarkEnd w:id="53"/>
    </w:p>
    <w:p w:rsidR="00115131" w:rsidRPr="006529E0" w:rsidRDefault="00115131" w:rsidP="009408A6">
      <w:pPr>
        <w:pStyle w:val="12"/>
        <w:numPr>
          <w:ilvl w:val="1"/>
          <w:numId w:val="23"/>
        </w:numPr>
        <w:tabs>
          <w:tab w:val="left" w:pos="900"/>
        </w:tabs>
        <w:spacing w:before="0" w:line="276" w:lineRule="auto"/>
        <w:jc w:val="both"/>
        <w:rPr>
          <w:rFonts w:ascii="Times New Roman" w:hAnsi="Times New Roman"/>
          <w:sz w:val="24"/>
          <w:szCs w:val="24"/>
        </w:rPr>
      </w:pPr>
      <w:r w:rsidRPr="006529E0">
        <w:rPr>
          <w:rFonts w:ascii="Times New Roman" w:hAnsi="Times New Roman"/>
          <w:sz w:val="24"/>
          <w:szCs w:val="24"/>
        </w:rPr>
        <w:t>Размещение информации на официальном сайте</w:t>
      </w:r>
    </w:p>
    <w:p w:rsidR="00115131" w:rsidRPr="009408A6" w:rsidRDefault="00115131" w:rsidP="00A21424">
      <w:pPr>
        <w:pStyle w:val="12"/>
        <w:numPr>
          <w:ilvl w:val="2"/>
          <w:numId w:val="23"/>
        </w:numPr>
        <w:spacing w:before="0" w:line="276" w:lineRule="auto"/>
        <w:ind w:left="0" w:firstLine="851"/>
        <w:jc w:val="both"/>
        <w:rPr>
          <w:rFonts w:ascii="Times New Roman" w:hAnsi="Times New Roman"/>
          <w:b w:val="0"/>
          <w:sz w:val="24"/>
          <w:szCs w:val="24"/>
        </w:rPr>
      </w:pPr>
      <w:r w:rsidRPr="009408A6">
        <w:rPr>
          <w:rFonts w:ascii="Times New Roman" w:hAnsi="Times New Roman"/>
          <w:b w:val="0"/>
          <w:sz w:val="24"/>
          <w:szCs w:val="24"/>
        </w:rPr>
        <w:t>Вся информация о закупке размещается на официальном сайте.</w:t>
      </w:r>
    </w:p>
    <w:p w:rsidR="00115131" w:rsidRPr="009408A6" w:rsidRDefault="00115131" w:rsidP="00A21424">
      <w:pPr>
        <w:pStyle w:val="12"/>
        <w:numPr>
          <w:ilvl w:val="2"/>
          <w:numId w:val="23"/>
        </w:numPr>
        <w:spacing w:before="0" w:line="276" w:lineRule="auto"/>
        <w:ind w:left="0" w:firstLine="851"/>
        <w:jc w:val="both"/>
        <w:rPr>
          <w:rFonts w:ascii="Times New Roman" w:hAnsi="Times New Roman"/>
          <w:b w:val="0"/>
          <w:sz w:val="24"/>
          <w:szCs w:val="24"/>
        </w:rPr>
      </w:pPr>
      <w:r w:rsidRPr="009408A6">
        <w:rPr>
          <w:rFonts w:ascii="Times New Roman" w:hAnsi="Times New Roman"/>
          <w:b w:val="0"/>
          <w:sz w:val="24"/>
          <w:szCs w:val="24"/>
        </w:rPr>
        <w:t>Изменения, вносимые в извещение о закупке, документацию о закупке, разъяснения положений такой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(аукциона или конкурса) и изменения в извещение о закупке, документацию о закупке внесены организатором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115131" w:rsidRPr="009408A6" w:rsidRDefault="00115131" w:rsidP="00A21424">
      <w:pPr>
        <w:pStyle w:val="12"/>
        <w:numPr>
          <w:ilvl w:val="2"/>
          <w:numId w:val="23"/>
        </w:numPr>
        <w:spacing w:before="0" w:line="276" w:lineRule="auto"/>
        <w:ind w:left="0" w:firstLine="851"/>
        <w:jc w:val="both"/>
        <w:rPr>
          <w:rFonts w:ascii="Times New Roman" w:hAnsi="Times New Roman"/>
          <w:b w:val="0"/>
          <w:sz w:val="24"/>
          <w:szCs w:val="24"/>
        </w:rPr>
      </w:pPr>
      <w:r w:rsidRPr="009408A6">
        <w:rPr>
          <w:rFonts w:ascii="Times New Roman" w:hAnsi="Times New Roman"/>
          <w:b w:val="0"/>
          <w:sz w:val="24"/>
          <w:szCs w:val="24"/>
        </w:rPr>
        <w:t>Протоколы, составляемые в ходе закупки, размещаются Организатором на официальном сайте не позднее чем через три дня со дня подписания таких протоколов, либо формирования таких протоколов Организатором с помощью программных средств Портала.</w:t>
      </w:r>
    </w:p>
    <w:p w:rsidR="00115131" w:rsidRPr="009408A6" w:rsidRDefault="00115131" w:rsidP="00A21424">
      <w:pPr>
        <w:pStyle w:val="12"/>
        <w:numPr>
          <w:ilvl w:val="2"/>
          <w:numId w:val="23"/>
        </w:numPr>
        <w:spacing w:before="0" w:line="276" w:lineRule="auto"/>
        <w:ind w:left="0" w:firstLine="851"/>
        <w:jc w:val="both"/>
        <w:rPr>
          <w:rFonts w:ascii="Times New Roman" w:hAnsi="Times New Roman"/>
          <w:b w:val="0"/>
          <w:sz w:val="24"/>
          <w:szCs w:val="24"/>
        </w:rPr>
      </w:pPr>
      <w:r w:rsidRPr="009408A6">
        <w:rPr>
          <w:rFonts w:ascii="Times New Roman" w:hAnsi="Times New Roman"/>
          <w:b w:val="0"/>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w:t>
      </w:r>
      <w:r w:rsidRPr="009408A6">
        <w:rPr>
          <w:rFonts w:ascii="Times New Roman" w:hAnsi="Times New Roman"/>
          <w:b w:val="0"/>
          <w:sz w:val="24"/>
          <w:szCs w:val="24"/>
        </w:rPr>
        <w:lastRenderedPageBreak/>
        <w:t>дня внесения изменений в договор на официальном сайте размещается информация об изменении договора с указанием измененных условий.</w:t>
      </w:r>
    </w:p>
    <w:p w:rsidR="00115131" w:rsidRPr="009408A6" w:rsidRDefault="00115131" w:rsidP="00A21424">
      <w:pPr>
        <w:pStyle w:val="12"/>
        <w:numPr>
          <w:ilvl w:val="2"/>
          <w:numId w:val="23"/>
        </w:numPr>
        <w:spacing w:before="0" w:line="276" w:lineRule="auto"/>
        <w:ind w:left="0" w:firstLine="851"/>
        <w:jc w:val="both"/>
        <w:rPr>
          <w:rFonts w:ascii="Times New Roman" w:hAnsi="Times New Roman"/>
          <w:b w:val="0"/>
          <w:sz w:val="24"/>
          <w:szCs w:val="24"/>
        </w:rPr>
      </w:pPr>
      <w:r w:rsidRPr="009408A6">
        <w:rPr>
          <w:rFonts w:ascii="Times New Roman" w:hAnsi="Times New Roman"/>
          <w:b w:val="0"/>
          <w:sz w:val="24"/>
          <w:szCs w:val="24"/>
        </w:rPr>
        <w:t>Заказчик не позднее 10-го числа месяца, следующего за отчетным месяцем, размещает на официальном сайте:</w:t>
      </w:r>
    </w:p>
    <w:p w:rsidR="00115131" w:rsidRPr="009408A6" w:rsidRDefault="00A21424" w:rsidP="00A21424">
      <w:pPr>
        <w:pStyle w:val="12"/>
        <w:numPr>
          <w:ilvl w:val="0"/>
          <w:numId w:val="0"/>
        </w:numPr>
        <w:spacing w:before="0" w:line="276" w:lineRule="auto"/>
        <w:ind w:firstLine="851"/>
        <w:jc w:val="both"/>
        <w:rPr>
          <w:rFonts w:ascii="Times New Roman" w:hAnsi="Times New Roman"/>
          <w:b w:val="0"/>
          <w:sz w:val="24"/>
          <w:szCs w:val="24"/>
        </w:rPr>
      </w:pPr>
      <w:r>
        <w:rPr>
          <w:rFonts w:ascii="Times New Roman" w:hAnsi="Times New Roman"/>
          <w:b w:val="0"/>
          <w:sz w:val="24"/>
          <w:szCs w:val="24"/>
        </w:rPr>
        <w:t xml:space="preserve">- </w:t>
      </w:r>
      <w:r w:rsidR="00115131" w:rsidRPr="009408A6">
        <w:rPr>
          <w:rFonts w:ascii="Times New Roman" w:hAnsi="Times New Roman"/>
          <w:b w:val="0"/>
          <w:sz w:val="24"/>
          <w:szCs w:val="24"/>
        </w:rPr>
        <w:t>сведения о количестве и об общей стоимости договоров, заключенных заказчиком по результатам закупки товаров, работ, услуг;</w:t>
      </w:r>
    </w:p>
    <w:p w:rsidR="00115131" w:rsidRPr="009408A6" w:rsidRDefault="00A21424" w:rsidP="00A21424">
      <w:pPr>
        <w:pStyle w:val="12"/>
        <w:numPr>
          <w:ilvl w:val="0"/>
          <w:numId w:val="0"/>
        </w:numPr>
        <w:spacing w:before="0" w:line="276" w:lineRule="auto"/>
        <w:ind w:firstLine="851"/>
        <w:jc w:val="both"/>
        <w:rPr>
          <w:rFonts w:ascii="Times New Roman" w:hAnsi="Times New Roman"/>
          <w:b w:val="0"/>
          <w:sz w:val="24"/>
          <w:szCs w:val="24"/>
        </w:rPr>
      </w:pPr>
      <w:r>
        <w:rPr>
          <w:rFonts w:ascii="Times New Roman" w:hAnsi="Times New Roman"/>
          <w:b w:val="0"/>
          <w:sz w:val="24"/>
          <w:szCs w:val="24"/>
        </w:rPr>
        <w:t xml:space="preserve">- </w:t>
      </w:r>
      <w:r w:rsidR="00115131" w:rsidRPr="009408A6">
        <w:rPr>
          <w:rFonts w:ascii="Times New Roman" w:hAnsi="Times New Roman"/>
          <w:b w:val="0"/>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15131" w:rsidRPr="009408A6" w:rsidRDefault="00A21424" w:rsidP="00A21424">
      <w:pPr>
        <w:pStyle w:val="12"/>
        <w:numPr>
          <w:ilvl w:val="0"/>
          <w:numId w:val="0"/>
        </w:numPr>
        <w:spacing w:before="0" w:line="276" w:lineRule="auto"/>
        <w:ind w:firstLine="851"/>
        <w:jc w:val="both"/>
        <w:rPr>
          <w:rFonts w:ascii="Times New Roman" w:hAnsi="Times New Roman"/>
          <w:b w:val="0"/>
          <w:sz w:val="24"/>
          <w:szCs w:val="24"/>
        </w:rPr>
      </w:pPr>
      <w:r>
        <w:rPr>
          <w:rFonts w:ascii="Times New Roman" w:hAnsi="Times New Roman"/>
          <w:b w:val="0"/>
          <w:sz w:val="24"/>
          <w:szCs w:val="24"/>
        </w:rPr>
        <w:t xml:space="preserve">- </w:t>
      </w:r>
      <w:r w:rsidR="00115131" w:rsidRPr="009408A6">
        <w:rPr>
          <w:rFonts w:ascii="Times New Roman" w:hAnsi="Times New Roman"/>
          <w:b w:val="0"/>
          <w:sz w:val="24"/>
          <w:szCs w:val="24"/>
        </w:rPr>
        <w:t>иную информацию в соответствии с законодательством.</w:t>
      </w:r>
    </w:p>
    <w:p w:rsidR="003A1005" w:rsidRPr="00993EF2" w:rsidRDefault="003009F7" w:rsidP="00B60233">
      <w:pPr>
        <w:pStyle w:val="2"/>
        <w:ind w:firstLine="708"/>
        <w:rPr>
          <w:rFonts w:ascii="Times New Roman" w:hAnsi="Times New Roman" w:cs="Times New Roman"/>
          <w:i w:val="0"/>
          <w:sz w:val="24"/>
          <w:szCs w:val="24"/>
        </w:rPr>
      </w:pPr>
      <w:bookmarkStart w:id="54" w:name="_Toc317842613"/>
      <w:bookmarkStart w:id="55" w:name="_Toc320177107"/>
      <w:bookmarkStart w:id="56" w:name="_Toc320184638"/>
      <w:r w:rsidRPr="00993EF2">
        <w:rPr>
          <w:rFonts w:ascii="Times New Roman" w:hAnsi="Times New Roman" w:cs="Times New Roman"/>
          <w:i w:val="0"/>
          <w:sz w:val="24"/>
          <w:szCs w:val="24"/>
        </w:rPr>
        <w:t>7.3.</w:t>
      </w:r>
      <w:r w:rsidR="003A1005" w:rsidRPr="00993EF2">
        <w:rPr>
          <w:rFonts w:ascii="Times New Roman" w:hAnsi="Times New Roman" w:cs="Times New Roman"/>
          <w:i w:val="0"/>
          <w:sz w:val="24"/>
          <w:szCs w:val="24"/>
        </w:rPr>
        <w:t xml:space="preserve"> Порядок подачи заявок на участие в конкурсе</w:t>
      </w:r>
      <w:bookmarkEnd w:id="54"/>
      <w:bookmarkEnd w:id="55"/>
      <w:bookmarkEnd w:id="56"/>
    </w:p>
    <w:p w:rsidR="00AB48E1" w:rsidRPr="00993EF2" w:rsidRDefault="00AB48E1" w:rsidP="00BA775F">
      <w:pPr>
        <w:ind w:firstLine="709"/>
      </w:pPr>
    </w:p>
    <w:p w:rsidR="003A1005" w:rsidRPr="00993EF2" w:rsidRDefault="003009F7" w:rsidP="00BA775F">
      <w:pPr>
        <w:ind w:firstLine="709"/>
        <w:jc w:val="both"/>
      </w:pPr>
      <w:r w:rsidRPr="00993EF2">
        <w:t>7.3.</w:t>
      </w:r>
      <w:r w:rsidR="003A1005" w:rsidRPr="00993EF2">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3A1005" w:rsidRPr="00993EF2" w:rsidRDefault="004B5C1D" w:rsidP="00BA775F">
      <w:pPr>
        <w:ind w:firstLine="709"/>
        <w:jc w:val="both"/>
      </w:pPr>
      <w:r w:rsidRPr="00993EF2">
        <w:t>З</w:t>
      </w:r>
      <w:r w:rsidR="003A1005" w:rsidRPr="00993EF2">
        <w:t>аявк</w:t>
      </w:r>
      <w:r w:rsidRPr="00993EF2">
        <w:t>а</w:t>
      </w:r>
      <w:r w:rsidR="003A1005" w:rsidRPr="00993EF2">
        <w:t xml:space="preserve"> на участие в конкурсе </w:t>
      </w:r>
      <w:r w:rsidRPr="00993EF2">
        <w:t xml:space="preserve">подается </w:t>
      </w:r>
      <w:r w:rsidR="003A1005" w:rsidRPr="00993EF2">
        <w:t xml:space="preserve">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w:t>
      </w:r>
      <w:r w:rsidR="00D3538B" w:rsidRPr="00993EF2">
        <w:t>может быть подана</w:t>
      </w:r>
      <w:r w:rsidR="003A1005" w:rsidRPr="00993EF2">
        <w:t xml:space="preserve"> </w:t>
      </w:r>
      <w:r w:rsidR="003009F7" w:rsidRPr="00993EF2">
        <w:t xml:space="preserve">лично </w:t>
      </w:r>
      <w:r w:rsidR="003A1005" w:rsidRPr="00993EF2">
        <w:t>участником процедуры закупки, а также посредством почты или курьерской службы.</w:t>
      </w:r>
      <w:r w:rsidR="00D46A75" w:rsidRPr="00993EF2">
        <w:t xml:space="preserve"> Под заявкой в форме электронного документа </w:t>
      </w:r>
      <w:r w:rsidR="007F37A3" w:rsidRPr="00993EF2">
        <w:t xml:space="preserve">при проведении процедур закупок в неэлектронной форме </w:t>
      </w:r>
      <w:r w:rsidR="00D46A75" w:rsidRPr="00993EF2">
        <w:t>понимается заявка, отправленная по электронной почте на адрес Заказчика.</w:t>
      </w:r>
    </w:p>
    <w:p w:rsidR="003A1005" w:rsidRPr="00993EF2" w:rsidRDefault="003009F7" w:rsidP="00BA775F">
      <w:pPr>
        <w:ind w:firstLine="709"/>
        <w:jc w:val="both"/>
      </w:pPr>
      <w:r w:rsidRPr="00993EF2">
        <w:t>7.3.</w:t>
      </w:r>
      <w:r w:rsidR="004B5C1D" w:rsidRPr="00993EF2">
        <w:t>2</w:t>
      </w:r>
      <w:r w:rsidR="003A1005" w:rsidRPr="00993EF2">
        <w:t>. Заявка на участие в конкурсе должна содержать:</w:t>
      </w:r>
    </w:p>
    <w:p w:rsidR="003A1005" w:rsidRPr="00993EF2" w:rsidRDefault="003A1005" w:rsidP="00BA775F">
      <w:pPr>
        <w:ind w:firstLine="709"/>
        <w:jc w:val="both"/>
      </w:pPr>
      <w:r w:rsidRPr="00993EF2">
        <w:t>1) сведения и документы об участнике процедуры закупки, подавшем такую заявку:</w:t>
      </w:r>
    </w:p>
    <w:p w:rsidR="003A1005" w:rsidRPr="00993EF2" w:rsidRDefault="003A1005" w:rsidP="00BA775F">
      <w:pPr>
        <w:ind w:firstLine="709"/>
        <w:jc w:val="both"/>
      </w:pPr>
      <w:r w:rsidRPr="00993EF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E7CE6" w:rsidRPr="00993EF2">
        <w:t>, адрес электронной почты</w:t>
      </w:r>
      <w:r w:rsidRPr="00993EF2">
        <w:t>;</w:t>
      </w:r>
    </w:p>
    <w:p w:rsidR="003A1005" w:rsidRPr="00993EF2" w:rsidRDefault="003A1005" w:rsidP="00BA775F">
      <w:pPr>
        <w:pStyle w:val="text-1"/>
        <w:spacing w:before="0" w:beforeAutospacing="0" w:after="0" w:afterAutospacing="0"/>
        <w:ind w:firstLine="709"/>
        <w:jc w:val="both"/>
      </w:pPr>
      <w:r w:rsidRPr="00993EF2">
        <w:t xml:space="preserve">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w:t>
      </w:r>
      <w:r w:rsidR="00D62C84" w:rsidRPr="00993EF2">
        <w:t>выписки (для юридического лица);</w:t>
      </w:r>
      <w:r w:rsidRPr="00993EF2">
        <w:t xml:space="preserve"> полученную не ранее чем за шесть месяцев до дня размещения на </w:t>
      </w:r>
      <w:r w:rsidR="0041324A" w:rsidRPr="00993EF2">
        <w:t>официальном сайте о размещении  заказов</w:t>
      </w:r>
      <w:r w:rsidRPr="00993EF2">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sidR="00D62C84" w:rsidRPr="00993EF2">
        <w:t>ндивидуального предпринимателя);</w:t>
      </w:r>
      <w:r w:rsidRPr="00993EF2">
        <w:t xml:space="preserve"> копии документов, удостоверяющих личнос</w:t>
      </w:r>
      <w:r w:rsidR="00D62C84" w:rsidRPr="00993EF2">
        <w:t>ть (для иного физического лица);</w:t>
      </w:r>
      <w:r w:rsidRPr="00993EF2">
        <w:t xml:space="preserve">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3009F7" w:rsidRPr="00993EF2">
        <w:t xml:space="preserve">, </w:t>
      </w:r>
      <w:r w:rsidRPr="00993EF2">
        <w:t xml:space="preserve">полученные не ранее чем за шесть месяцев до дня размещения на </w:t>
      </w:r>
      <w:r w:rsidR="0041324A" w:rsidRPr="00993EF2">
        <w:t>официальном сайте о размещении заказов</w:t>
      </w:r>
      <w:r w:rsidRPr="00993EF2">
        <w:t xml:space="preserve"> извещения о проведении конкурса;</w:t>
      </w:r>
    </w:p>
    <w:p w:rsidR="003A1005" w:rsidRPr="00993EF2" w:rsidRDefault="003A1005" w:rsidP="00BA775F">
      <w:pPr>
        <w:ind w:firstLine="709"/>
        <w:jc w:val="both"/>
      </w:pPr>
      <w:r w:rsidRPr="00993EF2">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w:t>
      </w:r>
      <w:r w:rsidR="00265B69" w:rsidRPr="00993EF2">
        <w:t>или</w:t>
      </w:r>
      <w:r w:rsidR="004F54A9" w:rsidRPr="00993EF2">
        <w:t xml:space="preserve"> </w:t>
      </w:r>
      <w:r w:rsidRPr="00993EF2">
        <w:t>приказа о назначении физического лица на должность, в соответствии с котор</w:t>
      </w:r>
      <w:r w:rsidR="003009F7" w:rsidRPr="00993EF2">
        <w:t xml:space="preserve">ой </w:t>
      </w:r>
      <w:r w:rsidRPr="00993EF2">
        <w:t xml:space="preserve">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w:t>
      </w:r>
      <w:r w:rsidRPr="00993EF2">
        <w:lastRenderedPageBreak/>
        <w:t>закупки, заявка на участие в конкурсе должна содержать также документ, подтверждающий полномочия такого лица;</w:t>
      </w:r>
    </w:p>
    <w:p w:rsidR="003A1005" w:rsidRPr="00993EF2" w:rsidRDefault="003A1005" w:rsidP="00BA775F">
      <w:pPr>
        <w:ind w:firstLine="709"/>
        <w:jc w:val="both"/>
      </w:pPr>
      <w:r w:rsidRPr="00993EF2">
        <w:t xml:space="preserve">г) </w:t>
      </w:r>
      <w:r w:rsidR="006C2B30" w:rsidRPr="00993EF2">
        <w:t xml:space="preserve">документы, подтверждающие соответствие участника процедуры закупки требованиям документации процедуры закупки, установленным в соответствии с </w:t>
      </w:r>
      <w:r w:rsidR="00D62C84" w:rsidRPr="00993EF2">
        <w:t>пунктом</w:t>
      </w:r>
      <w:r w:rsidR="003009F7" w:rsidRPr="00993EF2">
        <w:t xml:space="preserve"> </w:t>
      </w:r>
      <w:r w:rsidR="00034F67" w:rsidRPr="00993EF2">
        <w:t>7.2.</w:t>
      </w:r>
      <w:r w:rsidR="003009F7" w:rsidRPr="00993EF2">
        <w:t xml:space="preserve"> настоящего Положения</w:t>
      </w:r>
      <w:r w:rsidRPr="00993EF2">
        <w:t>;</w:t>
      </w:r>
    </w:p>
    <w:p w:rsidR="003A1005" w:rsidRPr="00993EF2" w:rsidRDefault="003A1005" w:rsidP="00BA775F">
      <w:pPr>
        <w:ind w:firstLine="709"/>
        <w:jc w:val="both"/>
      </w:pPr>
      <w:r w:rsidRPr="00993EF2">
        <w:t>д) копии учредительных документов участника процедуры закупки (для юридических лиц);</w:t>
      </w:r>
    </w:p>
    <w:p w:rsidR="00A92D7A" w:rsidRPr="00993EF2" w:rsidRDefault="003A1005" w:rsidP="00BA775F">
      <w:pPr>
        <w:ind w:firstLine="709"/>
        <w:jc w:val="both"/>
      </w:pPr>
      <w:r w:rsidRPr="00993EF2">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w:t>
      </w:r>
    </w:p>
    <w:p w:rsidR="003A1005" w:rsidRPr="00993EF2" w:rsidRDefault="003A1005" w:rsidP="00BA775F">
      <w:pPr>
        <w:ind w:firstLine="709"/>
        <w:jc w:val="both"/>
      </w:pPr>
      <w:r w:rsidRPr="00993EF2">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3A1005" w:rsidRPr="00993EF2" w:rsidRDefault="003A1005" w:rsidP="00BA775F">
      <w:pPr>
        <w:ind w:firstLine="709"/>
        <w:jc w:val="both"/>
      </w:pPr>
      <w:r w:rsidRPr="00993EF2">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A1005" w:rsidRPr="00993EF2" w:rsidRDefault="003A1005" w:rsidP="00BA775F">
      <w:pPr>
        <w:ind w:firstLine="709"/>
        <w:jc w:val="both"/>
      </w:pPr>
      <w:r w:rsidRPr="00993EF2">
        <w:t xml:space="preserve">б) копии документов, подтверждающих соответствие участника процедуры закупки обязательным требованиям, установленным </w:t>
      </w:r>
      <w:r w:rsidR="00034F67" w:rsidRPr="00993EF2">
        <w:t>главой</w:t>
      </w:r>
      <w:r w:rsidR="004B5C1D" w:rsidRPr="00993EF2">
        <w:t xml:space="preserve"> </w:t>
      </w:r>
      <w:r w:rsidR="00034F67" w:rsidRPr="00993EF2">
        <w:t>3</w:t>
      </w:r>
      <w:r w:rsidR="004B5C1D" w:rsidRPr="00993EF2">
        <w:t xml:space="preserve"> </w:t>
      </w:r>
      <w:r w:rsidRPr="00993EF2">
        <w:t>настоящего</w:t>
      </w:r>
      <w:r w:rsidR="004B5C1D" w:rsidRPr="00993EF2">
        <w:t xml:space="preserve"> Положения</w:t>
      </w:r>
      <w:r w:rsidR="00CB7DB7" w:rsidRPr="00993EF2">
        <w:t>.</w:t>
      </w:r>
    </w:p>
    <w:p w:rsidR="003A1005" w:rsidRPr="00993EF2" w:rsidRDefault="00516935" w:rsidP="007F37A3">
      <w:pPr>
        <w:ind w:firstLine="708"/>
        <w:jc w:val="both"/>
      </w:pPr>
      <w:r w:rsidRPr="00993EF2">
        <w:t>7.3.3</w:t>
      </w:r>
      <w:r w:rsidR="003A1005" w:rsidRPr="00993EF2">
        <w:t>. Заявка на участие в конкурсе может содержать фотографию</w:t>
      </w:r>
      <w:r w:rsidR="004B5C1D" w:rsidRPr="00993EF2">
        <w:t xml:space="preserve"> или</w:t>
      </w:r>
      <w:r w:rsidR="003A1005" w:rsidRPr="00993EF2">
        <w:t xml:space="preserve"> иное изображение товара, образец товара, на поставку которого размещается заказ.</w:t>
      </w:r>
    </w:p>
    <w:p w:rsidR="003A1005" w:rsidRPr="00993EF2" w:rsidRDefault="00795495" w:rsidP="00BA775F">
      <w:pPr>
        <w:ind w:firstLine="709"/>
        <w:jc w:val="both"/>
      </w:pPr>
      <w:r w:rsidRPr="00993EF2">
        <w:t>7.3.</w:t>
      </w:r>
      <w:r w:rsidR="00965308" w:rsidRPr="00993EF2">
        <w:t>4</w:t>
      </w:r>
      <w:r w:rsidR="003A1005" w:rsidRPr="00993EF2">
        <w:t xml:space="preserve">. Участник процедуры закупки вправе подать только одну заявку на участие в конкурсе в отношении каждого предмета конкурса. </w:t>
      </w:r>
    </w:p>
    <w:p w:rsidR="003A1005" w:rsidRPr="00993EF2" w:rsidRDefault="00795495" w:rsidP="00BA775F">
      <w:pPr>
        <w:ind w:firstLine="709"/>
        <w:jc w:val="both"/>
      </w:pPr>
      <w:r w:rsidRPr="00993EF2">
        <w:t>7.3.</w:t>
      </w:r>
      <w:r w:rsidR="00965308" w:rsidRPr="00993EF2">
        <w:t>5</w:t>
      </w:r>
      <w:r w:rsidR="003A1005" w:rsidRPr="00993EF2">
        <w:t>. Прием заявок на участие в конкурсе прекращается в день</w:t>
      </w:r>
      <w:r w:rsidR="00DD4232" w:rsidRPr="00993EF2">
        <w:t>, предшествующий дню</w:t>
      </w:r>
      <w:r w:rsidR="003A1005" w:rsidRPr="00993EF2">
        <w:t xml:space="preserve"> вскрытия конвертов с заявками и открытия доступа к поданным в форме электронных документов заявкам на участие в конкурсе.</w:t>
      </w:r>
    </w:p>
    <w:p w:rsidR="003A1005" w:rsidRPr="00993EF2" w:rsidRDefault="00B96002" w:rsidP="00BA775F">
      <w:pPr>
        <w:ind w:firstLine="709"/>
        <w:jc w:val="both"/>
      </w:pPr>
      <w:r w:rsidRPr="00993EF2">
        <w:t>7.3.</w:t>
      </w:r>
      <w:r w:rsidR="00965308" w:rsidRPr="00993EF2">
        <w:t>6</w:t>
      </w:r>
      <w:r w:rsidRPr="00993EF2">
        <w:t>.</w:t>
      </w:r>
      <w:r w:rsidR="003A1005" w:rsidRPr="00993EF2">
        <w:t xml:space="preserve"> Участники процедуры закупки, подавшие заявки на участие в конкурсе, </w:t>
      </w:r>
      <w:r w:rsidR="00033865" w:rsidRPr="00993EF2">
        <w:t>Заказчик</w:t>
      </w:r>
      <w:r w:rsidR="003A1005" w:rsidRPr="00993EF2">
        <w:t xml:space="preserve">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3A1005" w:rsidRPr="00993EF2" w:rsidRDefault="00B96002" w:rsidP="00BA775F">
      <w:pPr>
        <w:ind w:firstLine="709"/>
        <w:jc w:val="both"/>
      </w:pPr>
      <w:r w:rsidRPr="00993EF2">
        <w:t>7</w:t>
      </w:r>
      <w:r w:rsidR="003A1005" w:rsidRPr="00993EF2">
        <w:t>.</w:t>
      </w:r>
      <w:r w:rsidRPr="00993EF2">
        <w:t>3.</w:t>
      </w:r>
      <w:r w:rsidR="00965308" w:rsidRPr="00993EF2">
        <w:t>7</w:t>
      </w:r>
      <w:r w:rsidRPr="00993EF2">
        <w:t>.</w:t>
      </w:r>
      <w:r w:rsidR="003A1005" w:rsidRPr="00993EF2">
        <w:t xml:space="preserve">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закупки денежных средств, внесенных в качестве обеспечения заявок на участие в конкурсе, определяется </w:t>
      </w:r>
      <w:r w:rsidRPr="00993EF2">
        <w:t>пунктом 4</w:t>
      </w:r>
      <w:r w:rsidR="00DD4232" w:rsidRPr="00993EF2">
        <w:t>.7.</w:t>
      </w:r>
      <w:r w:rsidR="00B23FB1" w:rsidRPr="00993EF2">
        <w:t xml:space="preserve">  </w:t>
      </w:r>
      <w:r w:rsidR="003A1005" w:rsidRPr="00993EF2">
        <w:t xml:space="preserve">настоящего </w:t>
      </w:r>
      <w:r w:rsidRPr="00993EF2">
        <w:t>Положения</w:t>
      </w:r>
      <w:r w:rsidR="003A1005" w:rsidRPr="00993EF2">
        <w:t>.</w:t>
      </w:r>
    </w:p>
    <w:p w:rsidR="003A1005" w:rsidRPr="00993EF2" w:rsidRDefault="00B96002" w:rsidP="00BA775F">
      <w:pPr>
        <w:ind w:firstLine="709"/>
        <w:jc w:val="both"/>
      </w:pPr>
      <w:r w:rsidRPr="00993EF2">
        <w:t>7.3</w:t>
      </w:r>
      <w:r w:rsidR="003A1005" w:rsidRPr="00993EF2">
        <w:t>.</w:t>
      </w:r>
      <w:r w:rsidR="00965308" w:rsidRPr="00993EF2">
        <w:t>8</w:t>
      </w:r>
      <w:r w:rsidRPr="00993EF2">
        <w:t>.</w:t>
      </w:r>
      <w:r w:rsidR="003A1005" w:rsidRPr="00993EF2">
        <w:t xml:space="preserve">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w:t>
      </w:r>
      <w:r w:rsidR="00033865" w:rsidRPr="00993EF2">
        <w:t>Заказчик</w:t>
      </w:r>
      <w:r w:rsidR="003A1005" w:rsidRPr="00993EF2">
        <w:t xml:space="preserve">ом.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w:t>
      </w:r>
      <w:r w:rsidR="00033865" w:rsidRPr="00993EF2">
        <w:t>Заказчик</w:t>
      </w:r>
      <w:r w:rsidR="003A1005" w:rsidRPr="00993EF2">
        <w:t xml:space="preserve"> выда</w:t>
      </w:r>
      <w:r w:rsidR="005328A8" w:rsidRPr="00993EF2">
        <w:t>е</w:t>
      </w:r>
      <w:r w:rsidR="003A1005" w:rsidRPr="00993EF2">
        <w:t>т расписку в получении конверта с такой заявкой с указанием даты и времени его получения.</w:t>
      </w:r>
    </w:p>
    <w:p w:rsidR="003A1005" w:rsidRPr="00993EF2" w:rsidRDefault="00B96002" w:rsidP="00BA775F">
      <w:pPr>
        <w:ind w:firstLine="709"/>
        <w:jc w:val="both"/>
      </w:pPr>
      <w:r w:rsidRPr="00993EF2">
        <w:t>7.3.</w:t>
      </w:r>
      <w:r w:rsidR="00965308" w:rsidRPr="00993EF2">
        <w:t>9</w:t>
      </w:r>
      <w:r w:rsidR="003A1005" w:rsidRPr="00993EF2">
        <w:t>. В случае</w:t>
      </w:r>
      <w:r w:rsidR="005328A8" w:rsidRPr="00993EF2">
        <w:t>,</w:t>
      </w:r>
      <w:r w:rsidR="003A1005" w:rsidRPr="00993EF2">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3A1005" w:rsidRPr="00993EF2" w:rsidRDefault="00B96002" w:rsidP="00BA775F">
      <w:pPr>
        <w:ind w:firstLine="709"/>
        <w:jc w:val="both"/>
      </w:pPr>
      <w:r w:rsidRPr="00993EF2">
        <w:t>7</w:t>
      </w:r>
      <w:r w:rsidR="003A1005" w:rsidRPr="00993EF2">
        <w:t>.</w:t>
      </w:r>
      <w:r w:rsidRPr="00993EF2">
        <w:t>3.1</w:t>
      </w:r>
      <w:r w:rsidR="00965308" w:rsidRPr="00993EF2">
        <w:t>0</w:t>
      </w:r>
      <w:r w:rsidRPr="00993EF2">
        <w:t>.</w:t>
      </w:r>
      <w:r w:rsidR="003A1005" w:rsidRPr="00993EF2">
        <w:t xml:space="preserve"> В случае</w:t>
      </w:r>
      <w:r w:rsidR="005328A8" w:rsidRPr="00993EF2">
        <w:t>,</w:t>
      </w:r>
      <w:r w:rsidR="003A1005" w:rsidRPr="00993EF2">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w:t>
      </w:r>
      <w:r w:rsidR="003A1005" w:rsidRPr="00993EF2">
        <w:lastRenderedPageBreak/>
        <w:t>открывается доступ к поданной в форме электронного документа заявке на участие в конкурсе</w:t>
      </w:r>
      <w:r w:rsidR="005328A8" w:rsidRPr="00993EF2">
        <w:t>,</w:t>
      </w:r>
      <w:r w:rsidR="003A1005" w:rsidRPr="00993EF2">
        <w:t xml:space="preserve"> и указанная заявка рассматривается</w:t>
      </w:r>
      <w:r w:rsidRPr="00993EF2">
        <w:t xml:space="preserve"> в установленном порядке</w:t>
      </w:r>
      <w:r w:rsidR="003A1005" w:rsidRPr="00993EF2">
        <w:t>. В случае</w:t>
      </w:r>
      <w:r w:rsidR="005328A8" w:rsidRPr="00993EF2">
        <w:t xml:space="preserve">, </w:t>
      </w:r>
      <w:r w:rsidR="003A1005" w:rsidRPr="00993EF2">
        <w:t xml:space="preserve">если указанная заявка соответствует требованиям и условиям, предусмотренным конкурсной документацией, </w:t>
      </w:r>
      <w:r w:rsidR="00033865" w:rsidRPr="00993EF2">
        <w:t>Заказчик</w:t>
      </w:r>
      <w:r w:rsidR="003A1005" w:rsidRPr="00993EF2">
        <w:t xml:space="preserve"> в течение трех рабочих дней со дня рассмотрения заявки на участие в конкурсе </w:t>
      </w:r>
      <w:r w:rsidR="00265B69" w:rsidRPr="00993EF2">
        <w:t>вправе</w:t>
      </w:r>
      <w:r w:rsidR="003A1005" w:rsidRPr="00993EF2">
        <w:t xml:space="preserve">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3A1005" w:rsidRPr="00993EF2" w:rsidRDefault="002038FE" w:rsidP="00BA775F">
      <w:pPr>
        <w:ind w:firstLine="709"/>
        <w:jc w:val="both"/>
      </w:pPr>
      <w:r w:rsidRPr="00993EF2">
        <w:t>7.3.1</w:t>
      </w:r>
      <w:r w:rsidR="00965308" w:rsidRPr="00993EF2">
        <w:t>1</w:t>
      </w:r>
      <w:r w:rsidRPr="00993EF2">
        <w:t xml:space="preserve">. </w:t>
      </w:r>
      <w:r w:rsidR="003A1005" w:rsidRPr="00993EF2">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Pr="00993EF2">
        <w:t>пунктом 4</w:t>
      </w:r>
      <w:r w:rsidR="005328A8" w:rsidRPr="00993EF2">
        <w:t>.7.</w:t>
      </w:r>
      <w:r w:rsidRPr="00993EF2">
        <w:t xml:space="preserve"> </w:t>
      </w:r>
      <w:r w:rsidR="003A1005" w:rsidRPr="00993EF2">
        <w:t xml:space="preserve">настоящего </w:t>
      </w:r>
      <w:r w:rsidRPr="00993EF2">
        <w:t>Положения</w:t>
      </w:r>
      <w:r w:rsidR="003A1005" w:rsidRPr="00993EF2">
        <w:t>.</w:t>
      </w:r>
    </w:p>
    <w:p w:rsidR="003A1005" w:rsidRPr="00993EF2" w:rsidRDefault="00825872" w:rsidP="00E61064">
      <w:pPr>
        <w:autoSpaceDE w:val="0"/>
        <w:autoSpaceDN w:val="0"/>
        <w:adjustRightInd w:val="0"/>
        <w:ind w:firstLine="540"/>
        <w:jc w:val="both"/>
      </w:pPr>
      <w:r w:rsidRPr="00993EF2">
        <w:t xml:space="preserve"> </w:t>
      </w:r>
      <w:r w:rsidR="00E61064" w:rsidRPr="00993EF2">
        <w:tab/>
      </w:r>
      <w:r w:rsidR="002038FE" w:rsidRPr="00993EF2">
        <w:t>7</w:t>
      </w:r>
      <w:r w:rsidR="00EF2F36" w:rsidRPr="00993EF2">
        <w:t>.</w:t>
      </w:r>
      <w:r w:rsidR="002038FE" w:rsidRPr="00993EF2">
        <w:t>3.1</w:t>
      </w:r>
      <w:r w:rsidR="00965308" w:rsidRPr="00993EF2">
        <w:t>2</w:t>
      </w:r>
      <w:r w:rsidR="002038FE" w:rsidRPr="00993EF2">
        <w:t xml:space="preserve">. При непредставлении заказчику таким участником размещения заказа в срок, предусмотренный конкурсной документацией, подписанного </w:t>
      </w:r>
      <w:r w:rsidRPr="00993EF2">
        <w:t>договора</w:t>
      </w:r>
      <w:r w:rsidR="002038FE" w:rsidRPr="00993EF2">
        <w:t xml:space="preserve">, а также обеспечения исполнения </w:t>
      </w:r>
      <w:r w:rsidRPr="00993EF2">
        <w:t>договора</w:t>
      </w:r>
      <w:r w:rsidR="002038FE" w:rsidRPr="00993EF2">
        <w:t xml:space="preserve"> в случае, если </w:t>
      </w:r>
      <w:r w:rsidRPr="00993EF2">
        <w:t xml:space="preserve">Заказчиком </w:t>
      </w:r>
      <w:r w:rsidR="002038FE" w:rsidRPr="00993EF2">
        <w:t xml:space="preserve">было установлено требование обеспечения исполнения </w:t>
      </w:r>
      <w:r w:rsidRPr="00993EF2">
        <w:t>договора</w:t>
      </w:r>
      <w:r w:rsidR="002038FE" w:rsidRPr="00993EF2">
        <w:t xml:space="preserve">, такой участник размещения заказа признается уклонившимся от заключения </w:t>
      </w:r>
      <w:r w:rsidRPr="00993EF2">
        <w:t>договора</w:t>
      </w:r>
      <w:r w:rsidR="002038FE" w:rsidRPr="00993EF2">
        <w:t xml:space="preserve">. </w:t>
      </w:r>
      <w:r w:rsidR="00EF2F36" w:rsidRPr="00993EF2">
        <w:t>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r w:rsidR="003A1005" w:rsidRPr="00993EF2">
        <w:t>.</w:t>
      </w:r>
    </w:p>
    <w:p w:rsidR="003A1005" w:rsidRPr="00993EF2" w:rsidRDefault="00825872" w:rsidP="00BA5407">
      <w:pPr>
        <w:pStyle w:val="2"/>
        <w:ind w:firstLine="708"/>
        <w:rPr>
          <w:rFonts w:ascii="Times New Roman" w:hAnsi="Times New Roman" w:cs="Times New Roman"/>
          <w:i w:val="0"/>
          <w:sz w:val="24"/>
          <w:szCs w:val="24"/>
        </w:rPr>
      </w:pPr>
      <w:bookmarkStart w:id="57" w:name="_Toc317842614"/>
      <w:bookmarkStart w:id="58" w:name="_Toc320177108"/>
      <w:bookmarkStart w:id="59" w:name="_Toc320184639"/>
      <w:r w:rsidRPr="00993EF2">
        <w:rPr>
          <w:rFonts w:ascii="Times New Roman" w:hAnsi="Times New Roman" w:cs="Times New Roman"/>
          <w:i w:val="0"/>
          <w:sz w:val="24"/>
          <w:szCs w:val="24"/>
        </w:rPr>
        <w:t>7.4.</w:t>
      </w:r>
      <w:r w:rsidR="003A1005" w:rsidRPr="00993EF2">
        <w:rPr>
          <w:rFonts w:ascii="Times New Roman" w:hAnsi="Times New Roman" w:cs="Times New Roman"/>
          <w:i w:val="0"/>
          <w:sz w:val="24"/>
          <w:szCs w:val="24"/>
        </w:rPr>
        <w:t xml:space="preserve">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57"/>
      <w:bookmarkEnd w:id="58"/>
      <w:bookmarkEnd w:id="59"/>
    </w:p>
    <w:p w:rsidR="00AB48E1" w:rsidRPr="00993EF2" w:rsidRDefault="00AB48E1" w:rsidP="00BA775F">
      <w:pPr>
        <w:ind w:firstLine="709"/>
      </w:pPr>
    </w:p>
    <w:p w:rsidR="00F160A0" w:rsidRPr="00993EF2" w:rsidRDefault="006454A6" w:rsidP="00BA775F">
      <w:pPr>
        <w:ind w:firstLine="709"/>
        <w:jc w:val="both"/>
      </w:pPr>
      <w:r w:rsidRPr="00993EF2">
        <w:t>7.4.</w:t>
      </w:r>
      <w:r w:rsidR="003A1005" w:rsidRPr="00993EF2">
        <w:t xml:space="preserve">1. Публично в день, во время и в месте, </w:t>
      </w:r>
      <w:r w:rsidR="0016188E" w:rsidRPr="00993EF2">
        <w:t xml:space="preserve">указанных </w:t>
      </w:r>
      <w:r w:rsidR="003A1005" w:rsidRPr="00993EF2">
        <w:t xml:space="preserve">в извещении о проведении конкурса, </w:t>
      </w:r>
      <w:r w:rsidRPr="00993EF2">
        <w:t>закупочной</w:t>
      </w:r>
      <w:r w:rsidR="003A1005" w:rsidRPr="00993EF2">
        <w:t xml:space="preserve">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rsidR="003A1005" w:rsidRPr="00993EF2" w:rsidRDefault="006454A6" w:rsidP="00BA775F">
      <w:pPr>
        <w:ind w:firstLine="709"/>
        <w:jc w:val="both"/>
      </w:pPr>
      <w:r w:rsidRPr="00993EF2">
        <w:t>7.4.</w:t>
      </w:r>
      <w:r w:rsidR="002B61FB" w:rsidRPr="00993EF2">
        <w:t>2</w:t>
      </w:r>
      <w:r w:rsidR="003A1005" w:rsidRPr="00993EF2">
        <w:t>.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3A1005" w:rsidRPr="00993EF2" w:rsidRDefault="003D2222" w:rsidP="00BA775F">
      <w:pPr>
        <w:ind w:firstLine="709"/>
        <w:jc w:val="both"/>
      </w:pPr>
      <w:r w:rsidRPr="00993EF2">
        <w:t>7.4.</w:t>
      </w:r>
      <w:r w:rsidR="002B61FB" w:rsidRPr="00993EF2">
        <w:t>3</w:t>
      </w:r>
      <w:r w:rsidR="003A1005" w:rsidRPr="00993EF2">
        <w:t>. Участники процедуры закупки, подавшие заявки на участие в конкурсе, или их представители вправе присутствовать при вскрытии конвертов и открытии доступа к поданным в форме электронных документов заявкам.</w:t>
      </w:r>
    </w:p>
    <w:p w:rsidR="003A1005" w:rsidRPr="00993EF2" w:rsidRDefault="003D2222" w:rsidP="00BA775F">
      <w:pPr>
        <w:autoSpaceDE w:val="0"/>
        <w:autoSpaceDN w:val="0"/>
        <w:adjustRightInd w:val="0"/>
        <w:ind w:firstLine="709"/>
        <w:jc w:val="both"/>
      </w:pPr>
      <w:r w:rsidRPr="00993EF2">
        <w:t>7.4.</w:t>
      </w:r>
      <w:r w:rsidR="002B61FB" w:rsidRPr="00993EF2">
        <w:t>4</w:t>
      </w:r>
      <w:r w:rsidR="003A1005" w:rsidRPr="00993EF2">
        <w:t>. При вскрытии конвертов и открытии доступа к поданным в форме электронных документов заявкам на участие в конкурсе объявляются и заносятся в протокол вскрытия конвертов и открытия доступа к поданным в форме электронных документов заявкам на участие в конкурсе  следующие сведения:</w:t>
      </w:r>
    </w:p>
    <w:p w:rsidR="003A1005" w:rsidRPr="00993EF2" w:rsidRDefault="003A1005" w:rsidP="00BA775F">
      <w:pPr>
        <w:ind w:firstLine="709"/>
        <w:jc w:val="both"/>
      </w:pPr>
      <w:r w:rsidRPr="00993EF2">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которого вскрывается или </w:t>
      </w:r>
      <w:r w:rsidR="00624A32" w:rsidRPr="00993EF2">
        <w:t xml:space="preserve">открывается </w:t>
      </w:r>
      <w:r w:rsidRPr="00993EF2">
        <w:t>доступ к поданной в форме электронного документа заявке;</w:t>
      </w:r>
    </w:p>
    <w:p w:rsidR="003A1005" w:rsidRPr="00993EF2" w:rsidRDefault="003A1005" w:rsidP="00BA775F">
      <w:pPr>
        <w:ind w:firstLine="709"/>
        <w:jc w:val="both"/>
      </w:pPr>
      <w:r w:rsidRPr="00993EF2">
        <w:t xml:space="preserve">2) наличие </w:t>
      </w:r>
      <w:r w:rsidR="00A8704C" w:rsidRPr="00993EF2">
        <w:t xml:space="preserve">основных </w:t>
      </w:r>
      <w:r w:rsidRPr="00993EF2">
        <w:t xml:space="preserve">сведений и документов, предусмотренных конкурсной документацией; </w:t>
      </w:r>
    </w:p>
    <w:p w:rsidR="003A1005" w:rsidRPr="00993EF2" w:rsidRDefault="003A1005" w:rsidP="00BA775F">
      <w:pPr>
        <w:ind w:firstLine="709"/>
        <w:jc w:val="both"/>
      </w:pPr>
      <w:r w:rsidRPr="00993EF2">
        <w:t>3) условия исполнения договора, указанные в такой заявке и являющиеся критерием оценки заявок на участие в конкурсе;</w:t>
      </w:r>
    </w:p>
    <w:p w:rsidR="003A1005" w:rsidRPr="00993EF2" w:rsidRDefault="003D2222" w:rsidP="00BA775F">
      <w:pPr>
        <w:ind w:firstLine="709"/>
        <w:jc w:val="both"/>
      </w:pPr>
      <w:r w:rsidRPr="00993EF2">
        <w:t>4</w:t>
      </w:r>
      <w:r w:rsidR="00EC6031" w:rsidRPr="00993EF2">
        <w:t xml:space="preserve">) </w:t>
      </w:r>
      <w:r w:rsidR="003A1005" w:rsidRPr="00993EF2">
        <w:t xml:space="preserve">информацию о признании конкурса несостоявшимся в случае, если </w:t>
      </w:r>
      <w:r w:rsidR="00587546" w:rsidRPr="00993EF2">
        <w:t>по окончании срока подачи заявок на участие в конкурсе подана только одна или не подано ни одной заявки.</w:t>
      </w:r>
    </w:p>
    <w:p w:rsidR="00587546" w:rsidRPr="00993EF2" w:rsidRDefault="003A1005" w:rsidP="00BA775F">
      <w:pPr>
        <w:ind w:firstLine="709"/>
        <w:jc w:val="both"/>
      </w:pPr>
      <w:r w:rsidRPr="00993EF2">
        <w:lastRenderedPageBreak/>
        <w:t xml:space="preserve">Протокол ведется </w:t>
      </w:r>
      <w:r w:rsidR="003D2222" w:rsidRPr="00993EF2">
        <w:t>закупоч</w:t>
      </w:r>
      <w:r w:rsidRPr="00993EF2">
        <w:t>ной комиссией и подписывается всеми присутствующими членами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87546" w:rsidRPr="00993EF2" w:rsidRDefault="00587546" w:rsidP="00BA5407">
      <w:pPr>
        <w:autoSpaceDE w:val="0"/>
        <w:autoSpaceDN w:val="0"/>
        <w:adjustRightInd w:val="0"/>
        <w:ind w:firstLine="708"/>
        <w:jc w:val="both"/>
      </w:pPr>
      <w:r w:rsidRPr="00993EF2">
        <w:t xml:space="preserve"> </w:t>
      </w:r>
      <w:bookmarkStart w:id="60" w:name="_Toc320177109"/>
      <w:r w:rsidRPr="00993EF2">
        <w:t>Протоколы, составляемые в ходе закупки, размещаются Заказчиком на официальном сайте не позднее чем через три дня со дня подписания таких протоколов.</w:t>
      </w:r>
      <w:bookmarkEnd w:id="60"/>
    </w:p>
    <w:p w:rsidR="003A1005" w:rsidRPr="00993EF2" w:rsidRDefault="003A1005" w:rsidP="00BA775F">
      <w:pPr>
        <w:ind w:firstLine="709"/>
        <w:jc w:val="both"/>
      </w:pPr>
      <w:r w:rsidRPr="00993EF2">
        <w:t xml:space="preserve"> </w:t>
      </w:r>
      <w:r w:rsidR="00587546" w:rsidRPr="00993EF2">
        <w:t>7.4.</w:t>
      </w:r>
      <w:r w:rsidR="002B61FB" w:rsidRPr="00993EF2">
        <w:t>5</w:t>
      </w:r>
      <w:r w:rsidRPr="00993EF2">
        <w:t>. Полученные после окончания приема</w:t>
      </w:r>
      <w:r w:rsidR="00A55E95" w:rsidRPr="00993EF2">
        <w:t xml:space="preserve"> заявки возвращаются участникам процедуры закупки.</w:t>
      </w:r>
      <w:r w:rsidRPr="00993EF2">
        <w:t xml:space="preserve"> </w:t>
      </w:r>
      <w:r w:rsidR="00A55E95" w:rsidRPr="00993EF2">
        <w:t xml:space="preserve">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w:t>
      </w:r>
      <w:r w:rsidRPr="00993EF2">
        <w:t>конверт</w:t>
      </w:r>
      <w:r w:rsidR="00624A32" w:rsidRPr="00993EF2">
        <w:t xml:space="preserve">ы </w:t>
      </w:r>
      <w:r w:rsidRPr="00993EF2">
        <w:t xml:space="preserve">с заявками на участие в конкурсе вскрываются </w:t>
      </w:r>
      <w:r w:rsidR="00A55E95" w:rsidRPr="00993EF2">
        <w:t>и</w:t>
      </w:r>
      <w:r w:rsidRPr="00993EF2">
        <w:t xml:space="preserve"> осуществляется открытие доступа к поданным в форме электронных документов заявкам. </w:t>
      </w:r>
    </w:p>
    <w:p w:rsidR="003A1005" w:rsidRPr="00993EF2" w:rsidRDefault="003A1005" w:rsidP="00BA775F">
      <w:pPr>
        <w:ind w:firstLine="709"/>
        <w:jc w:val="both"/>
      </w:pPr>
      <w:r w:rsidRPr="00993EF2">
        <w:t>Порядок возврата указанным участникам процедуры закупки денежных средств, внесенных в качестве обеспечения заявок на участие в конкурсе</w:t>
      </w:r>
      <w:r w:rsidR="00A55E95" w:rsidRPr="00993EF2">
        <w:t>,</w:t>
      </w:r>
      <w:r w:rsidR="00883CD6" w:rsidRPr="00993EF2">
        <w:t xml:space="preserve"> </w:t>
      </w:r>
      <w:r w:rsidRPr="00993EF2">
        <w:t xml:space="preserve">определяется </w:t>
      </w:r>
      <w:r w:rsidR="006759FA" w:rsidRPr="00993EF2">
        <w:t>пунктом 4</w:t>
      </w:r>
      <w:r w:rsidR="00883CD6" w:rsidRPr="00993EF2">
        <w:t>.7.</w:t>
      </w:r>
      <w:r w:rsidR="006759FA" w:rsidRPr="00993EF2">
        <w:t xml:space="preserve"> </w:t>
      </w:r>
      <w:r w:rsidRPr="00993EF2">
        <w:t xml:space="preserve">настоящего </w:t>
      </w:r>
      <w:r w:rsidR="006759FA" w:rsidRPr="00993EF2">
        <w:t>Положения</w:t>
      </w:r>
      <w:r w:rsidRPr="00993EF2">
        <w:t>.</w:t>
      </w:r>
    </w:p>
    <w:p w:rsidR="003A1005" w:rsidRPr="00993EF2" w:rsidRDefault="006759FA" w:rsidP="00BA5407">
      <w:pPr>
        <w:pStyle w:val="2"/>
        <w:ind w:firstLine="708"/>
        <w:rPr>
          <w:rFonts w:ascii="Times New Roman" w:hAnsi="Times New Roman" w:cs="Times New Roman"/>
          <w:i w:val="0"/>
          <w:sz w:val="24"/>
          <w:szCs w:val="24"/>
        </w:rPr>
      </w:pPr>
      <w:bookmarkStart w:id="61" w:name="_Toc317842615"/>
      <w:bookmarkStart w:id="62" w:name="_Toc320177110"/>
      <w:bookmarkStart w:id="63" w:name="_Toc320184640"/>
      <w:r w:rsidRPr="00993EF2">
        <w:rPr>
          <w:rFonts w:ascii="Times New Roman" w:hAnsi="Times New Roman" w:cs="Times New Roman"/>
          <w:i w:val="0"/>
          <w:sz w:val="24"/>
          <w:szCs w:val="24"/>
        </w:rPr>
        <w:t xml:space="preserve">7.5. </w:t>
      </w:r>
      <w:r w:rsidR="003A1005" w:rsidRPr="00993EF2">
        <w:rPr>
          <w:rFonts w:ascii="Times New Roman" w:hAnsi="Times New Roman" w:cs="Times New Roman"/>
          <w:i w:val="0"/>
          <w:sz w:val="24"/>
          <w:szCs w:val="24"/>
        </w:rPr>
        <w:t>Порядок рассмотрения заявок на участие в конкурсе</w:t>
      </w:r>
      <w:bookmarkEnd w:id="61"/>
      <w:bookmarkEnd w:id="62"/>
      <w:bookmarkEnd w:id="63"/>
    </w:p>
    <w:p w:rsidR="00AB48E1" w:rsidRPr="00993EF2" w:rsidRDefault="00AB48E1" w:rsidP="00BA775F">
      <w:pPr>
        <w:ind w:firstLine="709"/>
      </w:pPr>
    </w:p>
    <w:p w:rsidR="003A1005" w:rsidRPr="00993EF2" w:rsidRDefault="00FC4D1C" w:rsidP="00BA775F">
      <w:pPr>
        <w:ind w:firstLine="709"/>
        <w:jc w:val="both"/>
      </w:pPr>
      <w:r w:rsidRPr="00993EF2">
        <w:t>7.5.</w:t>
      </w:r>
      <w:r w:rsidR="003A1005" w:rsidRPr="00993EF2">
        <w:t xml:space="preserve">1. </w:t>
      </w:r>
      <w:r w:rsidR="00282365" w:rsidRPr="00993EF2">
        <w:t>Закупоч</w:t>
      </w:r>
      <w:r w:rsidR="00EA2C9D" w:rsidRPr="00993EF2">
        <w:t>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требованиям, установленным настоящим</w:t>
      </w:r>
      <w:r w:rsidRPr="00993EF2">
        <w:t xml:space="preserve"> Положением</w:t>
      </w:r>
      <w:r w:rsidR="003A1005" w:rsidRPr="00993EF2">
        <w:t xml:space="preserve">. </w:t>
      </w:r>
    </w:p>
    <w:p w:rsidR="00376E19" w:rsidRPr="00993EF2" w:rsidRDefault="00376E19" w:rsidP="00BA775F">
      <w:pPr>
        <w:ind w:firstLine="709"/>
        <w:jc w:val="both"/>
      </w:pPr>
      <w:r w:rsidRPr="00993EF2">
        <w:t xml:space="preserve">Срок рассмотрения заявок на участие в конкурсе не может превышать </w:t>
      </w:r>
      <w:r w:rsidR="00883CD6" w:rsidRPr="00993EF2">
        <w:t>семи</w:t>
      </w:r>
      <w:r w:rsidRPr="00993EF2">
        <w:t xml:space="preserve">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830A26" w:rsidRPr="00993EF2" w:rsidRDefault="00282365" w:rsidP="00830A26">
      <w:pPr>
        <w:ind w:firstLine="709"/>
        <w:jc w:val="both"/>
      </w:pPr>
      <w:r w:rsidRPr="00993EF2">
        <w:t>7.5</w:t>
      </w:r>
      <w:r w:rsidR="00830A26" w:rsidRPr="00993EF2">
        <w:t xml:space="preserve">.2. </w:t>
      </w:r>
      <w:r w:rsidR="00155B75" w:rsidRPr="00993EF2">
        <w:rPr>
          <w:rFonts w:eastAsia="Calibri"/>
          <w:lang w:eastAsia="en-US"/>
        </w:rPr>
        <w:t xml:space="preserve">В ходе рассмотрения заявок организатор размещения заказа по решению </w:t>
      </w:r>
      <w:r w:rsidRPr="00993EF2">
        <w:rPr>
          <w:rFonts w:eastAsia="Calibri"/>
          <w:lang w:eastAsia="en-US"/>
        </w:rPr>
        <w:t>закупоч</w:t>
      </w:r>
      <w:r w:rsidR="00155B75" w:rsidRPr="00993EF2">
        <w:rPr>
          <w:rFonts w:eastAsia="Calibri"/>
          <w:lang w:eastAsia="en-US"/>
        </w:rPr>
        <w:t>ной комиссии вправе</w:t>
      </w:r>
      <w:r w:rsidRPr="00993EF2">
        <w:rPr>
          <w:rFonts w:eastAsia="Calibri"/>
          <w:lang w:eastAsia="en-US"/>
        </w:rPr>
        <w:t xml:space="preserve"> </w:t>
      </w:r>
      <w:r w:rsidR="00155B75" w:rsidRPr="00993EF2">
        <w:rPr>
          <w:rFonts w:eastAsia="Calibri"/>
          <w:lang w:eastAsia="en-US"/>
        </w:rPr>
        <w:t>направить запросы участникам процедуры закупки:</w:t>
      </w:r>
    </w:p>
    <w:p w:rsidR="00830A26" w:rsidRPr="00993EF2" w:rsidRDefault="00830A26" w:rsidP="00830A26">
      <w:pPr>
        <w:ind w:firstLine="709"/>
        <w:jc w:val="both"/>
      </w:pPr>
      <w:r w:rsidRPr="00993EF2">
        <w:t>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w:t>
      </w:r>
      <w:r w:rsidR="00F209F3" w:rsidRPr="00993EF2">
        <w:t>цедуры закупки и пр.</w:t>
      </w:r>
      <w:r w:rsidRPr="00993EF2">
        <w:t xml:space="preserve">; </w:t>
      </w:r>
    </w:p>
    <w:p w:rsidR="00830A26" w:rsidRPr="00993EF2" w:rsidRDefault="00830A26" w:rsidP="00830A26">
      <w:pPr>
        <w:ind w:firstLine="709"/>
        <w:jc w:val="both"/>
      </w:pPr>
      <w:r w:rsidRPr="00993EF2">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организатору размещения заказа исправленных документов.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830A26" w:rsidRPr="00993EF2" w:rsidRDefault="00830A26" w:rsidP="00830A26">
      <w:pPr>
        <w:ind w:firstLine="709"/>
        <w:jc w:val="both"/>
      </w:pPr>
      <w:r w:rsidRPr="00993EF2">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DB309D" w:rsidRPr="00993EF2" w:rsidRDefault="00830A26" w:rsidP="00BA5407">
      <w:pPr>
        <w:autoSpaceDE w:val="0"/>
        <w:autoSpaceDN w:val="0"/>
        <w:adjustRightInd w:val="0"/>
        <w:ind w:firstLine="708"/>
        <w:jc w:val="both"/>
      </w:pPr>
      <w:bookmarkStart w:id="64" w:name="_Toc320177111"/>
      <w:r w:rsidRPr="00993EF2">
        <w:t xml:space="preserve">Решение </w:t>
      </w:r>
      <w:r w:rsidR="00F209F3" w:rsidRPr="00993EF2">
        <w:t>закупоч</w:t>
      </w:r>
      <w:r w:rsidRPr="00993EF2">
        <w:t>ной комиссии о направлении участникам процедуры закупки запросов</w:t>
      </w:r>
      <w:r w:rsidR="00F209F3" w:rsidRPr="00993EF2">
        <w:t xml:space="preserve"> </w:t>
      </w:r>
      <w:r w:rsidRPr="00993EF2">
        <w:t xml:space="preserve">отражается в протоколе заседания комиссии, подписываемом всеми присутствующими членами в течение дня, следующего за днем проведения заседания </w:t>
      </w:r>
      <w:r w:rsidR="00F209F3" w:rsidRPr="00993EF2">
        <w:t>закупочн</w:t>
      </w:r>
      <w:r w:rsidRPr="00993EF2">
        <w:t xml:space="preserve">ой комиссии. Протокол заседания размещается на официальном сайте </w:t>
      </w:r>
      <w:r w:rsidR="00DB309D" w:rsidRPr="00993EF2">
        <w:t>не позднее чем через три дня со дня подписания такого протокола.</w:t>
      </w:r>
      <w:bookmarkEnd w:id="64"/>
    </w:p>
    <w:p w:rsidR="00830A26" w:rsidRPr="00993EF2" w:rsidRDefault="00830A26" w:rsidP="00830A26">
      <w:pPr>
        <w:ind w:firstLine="709"/>
        <w:jc w:val="both"/>
      </w:pPr>
      <w:r w:rsidRPr="00993EF2">
        <w:t xml:space="preserve">Запросы направляются участникам процедуры закупки после размещения на официальном сайте протокола заседания </w:t>
      </w:r>
      <w:r w:rsidR="001164A5" w:rsidRPr="00993EF2">
        <w:t>закупоч</w:t>
      </w:r>
      <w:r w:rsidRPr="00993EF2">
        <w:t xml:space="preserve">ной комиссии. Все направленные участникам процедуры запросы и полученные от них ответы регистрируются </w:t>
      </w:r>
      <w:r w:rsidR="001164A5" w:rsidRPr="00993EF2">
        <w:t>З</w:t>
      </w:r>
      <w:r w:rsidRPr="00993EF2">
        <w:t>аказ</w:t>
      </w:r>
      <w:r w:rsidR="001164A5" w:rsidRPr="00993EF2">
        <w:t>чиком</w:t>
      </w:r>
      <w:r w:rsidRPr="00993EF2">
        <w:t>.</w:t>
      </w:r>
    </w:p>
    <w:p w:rsidR="00830A26" w:rsidRPr="00993EF2" w:rsidRDefault="00830A26" w:rsidP="00830A26">
      <w:pPr>
        <w:ind w:firstLine="709"/>
        <w:jc w:val="both"/>
      </w:pPr>
      <w:r w:rsidRPr="00993EF2">
        <w:lastRenderedPageBreak/>
        <w:t xml:space="preserve">Срок представления участником процедуры закупки указанных </w:t>
      </w:r>
      <w:r w:rsidR="001164A5" w:rsidRPr="00993EF2">
        <w:t xml:space="preserve">выше </w:t>
      </w:r>
      <w:r w:rsidRPr="00993EF2">
        <w:t xml:space="preserve">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3A1005" w:rsidRPr="00993EF2" w:rsidRDefault="001164A5" w:rsidP="00830A26">
      <w:pPr>
        <w:ind w:firstLine="709"/>
        <w:jc w:val="both"/>
      </w:pPr>
      <w:r w:rsidRPr="00993EF2">
        <w:t>7.5.3</w:t>
      </w:r>
      <w:r w:rsidR="003A1005" w:rsidRPr="00993EF2">
        <w:t xml:space="preserve">. На основании результатов рассмотрения заявок </w:t>
      </w:r>
      <w:r w:rsidRPr="00993EF2">
        <w:t>закупоч</w:t>
      </w:r>
      <w:r w:rsidR="003A1005" w:rsidRPr="00993EF2">
        <w:t>ной комиссией принимается решение о допуске к участию в конкурсе и о признании участника процедуры закупки, подавшего заявку на участие в конкурсе, участником конкурса или об от</w:t>
      </w:r>
      <w:r w:rsidR="00A55E95" w:rsidRPr="00993EF2">
        <w:t xml:space="preserve">казе в допуске такого участника </w:t>
      </w:r>
      <w:r w:rsidR="003A1005" w:rsidRPr="00993EF2">
        <w:t xml:space="preserve">к участию в конкурсе, а также оформляется протокол рассмотрения заявок на участие в конкурсе, который ведется </w:t>
      </w:r>
      <w:r w:rsidRPr="00993EF2">
        <w:t xml:space="preserve">закупочной </w:t>
      </w:r>
      <w:r w:rsidR="003A1005" w:rsidRPr="00993EF2">
        <w:t xml:space="preserve">комиссией и подписывается всеми присутствующими на заседании членами </w:t>
      </w:r>
      <w:r w:rsidR="00F167EA" w:rsidRPr="00993EF2">
        <w:t>в течение дня, следующего за днем рассмотрения заявок на участие в конкурсе.</w:t>
      </w:r>
      <w:r w:rsidR="003A1005" w:rsidRPr="00993EF2">
        <w:t xml:space="preserve"> </w:t>
      </w:r>
    </w:p>
    <w:p w:rsidR="003A1005" w:rsidRPr="00993EF2" w:rsidRDefault="003A1005" w:rsidP="00BA775F">
      <w:pPr>
        <w:autoSpaceDE w:val="0"/>
        <w:autoSpaceDN w:val="0"/>
        <w:adjustRightInd w:val="0"/>
        <w:ind w:firstLine="709"/>
        <w:jc w:val="both"/>
      </w:pPr>
      <w:r w:rsidRPr="00993EF2">
        <w:t>Протокол рассмотрения заявок на участие в конкурсе должен содержать:</w:t>
      </w:r>
    </w:p>
    <w:p w:rsidR="003A1005" w:rsidRPr="00993EF2" w:rsidRDefault="003A1005" w:rsidP="00BA775F">
      <w:pPr>
        <w:autoSpaceDE w:val="0"/>
        <w:autoSpaceDN w:val="0"/>
        <w:adjustRightInd w:val="0"/>
        <w:ind w:firstLine="709"/>
        <w:jc w:val="both"/>
      </w:pPr>
      <w:r w:rsidRPr="00993EF2">
        <w:t>1) сведения об участниках процедуры закупки, подавших заявки на участие в конкурсе</w:t>
      </w:r>
      <w:r w:rsidR="0093788A" w:rsidRPr="00993EF2">
        <w:t>;</w:t>
      </w:r>
      <w:r w:rsidRPr="00993EF2">
        <w:t xml:space="preserve"> </w:t>
      </w:r>
    </w:p>
    <w:p w:rsidR="003A1005" w:rsidRPr="00993EF2" w:rsidRDefault="003A1005" w:rsidP="00BA775F">
      <w:pPr>
        <w:autoSpaceDE w:val="0"/>
        <w:autoSpaceDN w:val="0"/>
        <w:adjustRightInd w:val="0"/>
        <w:ind w:firstLine="709"/>
        <w:jc w:val="both"/>
      </w:pPr>
      <w:r w:rsidRPr="00993EF2">
        <w:t>2) решение о допуске участника процедуры закупки к участию в конкурсе и о признании его участником к</w:t>
      </w:r>
      <w:r w:rsidR="00A55E95" w:rsidRPr="00993EF2">
        <w:t xml:space="preserve">онкурса или об отказе в допуске </w:t>
      </w:r>
      <w:r w:rsidRPr="00993EF2">
        <w:t xml:space="preserve">к участию в конкурсе с обоснованием такого решения и с указанием </w:t>
      </w:r>
      <w:r w:rsidR="008C4549" w:rsidRPr="00993EF2">
        <w:t xml:space="preserve">пунктов </w:t>
      </w:r>
      <w:r w:rsidRPr="00993EF2">
        <w:t xml:space="preserve">настоящего </w:t>
      </w:r>
      <w:r w:rsidR="008C4549" w:rsidRPr="00993EF2">
        <w:t>Положения</w:t>
      </w:r>
      <w:r w:rsidRPr="00993EF2">
        <w:t>, которым не соответствует участник процедуры закупки, положений конкурсной документации, которым не соответствует заявка на участие в конкурсе этого</w:t>
      </w:r>
      <w:r w:rsidR="00E90E56" w:rsidRPr="00993EF2">
        <w:t xml:space="preserve"> участника</w:t>
      </w:r>
      <w:r w:rsidR="00A55E95" w:rsidRPr="00993EF2">
        <w:t xml:space="preserve"> и пр.</w:t>
      </w:r>
      <w:r w:rsidR="0093788A" w:rsidRPr="00993EF2">
        <w:t>;</w:t>
      </w:r>
    </w:p>
    <w:p w:rsidR="003A1005" w:rsidRPr="00993EF2" w:rsidRDefault="008C4549" w:rsidP="00BA775F">
      <w:pPr>
        <w:autoSpaceDE w:val="0"/>
        <w:autoSpaceDN w:val="0"/>
        <w:adjustRightInd w:val="0"/>
        <w:ind w:firstLine="709"/>
        <w:jc w:val="both"/>
      </w:pPr>
      <w:r w:rsidRPr="00993EF2">
        <w:t>3</w:t>
      </w:r>
      <w:r w:rsidR="003A1005" w:rsidRPr="00993EF2">
        <w:t>) информацию о признании конкурса несостоявшимся с указанием причин</w:t>
      </w:r>
      <w:r w:rsidR="0093788A" w:rsidRPr="00993EF2">
        <w:t>.</w:t>
      </w:r>
    </w:p>
    <w:p w:rsidR="008C4549" w:rsidRPr="00993EF2" w:rsidRDefault="00963012" w:rsidP="00BA5407">
      <w:pPr>
        <w:autoSpaceDE w:val="0"/>
        <w:autoSpaceDN w:val="0"/>
        <w:adjustRightInd w:val="0"/>
        <w:ind w:firstLine="708"/>
        <w:jc w:val="both"/>
      </w:pPr>
      <w:bookmarkStart w:id="65" w:name="_Toc320177112"/>
      <w:r w:rsidRPr="00993EF2">
        <w:t xml:space="preserve">Протокол рассмотрения заявок на участие в конкурсе </w:t>
      </w:r>
      <w:r w:rsidR="00913CA7" w:rsidRPr="00993EF2">
        <w:t xml:space="preserve">не позднее чем через три дня со дня подписания </w:t>
      </w:r>
      <w:r w:rsidR="008C4549" w:rsidRPr="00993EF2">
        <w:t>размещается З</w:t>
      </w:r>
      <w:r w:rsidRPr="00993EF2">
        <w:t>аказчиком на официальном сайте.</w:t>
      </w:r>
      <w:bookmarkEnd w:id="65"/>
      <w:r w:rsidRPr="00993EF2">
        <w:t xml:space="preserve"> </w:t>
      </w:r>
    </w:p>
    <w:p w:rsidR="003A1005" w:rsidRPr="00993EF2" w:rsidRDefault="008C4549" w:rsidP="00BA775F">
      <w:pPr>
        <w:ind w:firstLine="709"/>
        <w:jc w:val="both"/>
      </w:pPr>
      <w:r w:rsidRPr="00993EF2">
        <w:t>7.</w:t>
      </w:r>
      <w:r w:rsidR="003A1005" w:rsidRPr="00993EF2">
        <w:t>5.</w:t>
      </w:r>
      <w:r w:rsidRPr="00993EF2">
        <w:t>4.</w:t>
      </w:r>
      <w:r w:rsidR="003A1005" w:rsidRPr="00993EF2">
        <w:t xml:space="preserve"> При рассмотрении заявок на участие в конкурсе участник процедуры закупки не допускается конкурсной комиссией к участию в конкурсе в случае:</w:t>
      </w:r>
    </w:p>
    <w:p w:rsidR="00EA2C9D" w:rsidRPr="00993EF2" w:rsidRDefault="00EA2C9D" w:rsidP="00EA2C9D">
      <w:pPr>
        <w:ind w:firstLine="709"/>
        <w:jc w:val="both"/>
      </w:pPr>
      <w:r w:rsidRPr="00993EF2">
        <w:t>1) непредставления обязательных документов либо наличия в таких документах недостоверных сведений об участнике процедуры закупки;</w:t>
      </w:r>
    </w:p>
    <w:p w:rsidR="00EA2C9D" w:rsidRPr="00993EF2" w:rsidRDefault="00287D92" w:rsidP="00EA2C9D">
      <w:pPr>
        <w:ind w:firstLine="709"/>
        <w:jc w:val="both"/>
      </w:pPr>
      <w:r w:rsidRPr="00993EF2">
        <w:t xml:space="preserve">2) </w:t>
      </w:r>
      <w:r w:rsidR="00EA2C9D" w:rsidRPr="00993EF2">
        <w:t>несоответствия участника процедуры закупки</w:t>
      </w:r>
      <w:r w:rsidR="008C4549" w:rsidRPr="00993EF2">
        <w:t xml:space="preserve"> </w:t>
      </w:r>
      <w:r w:rsidR="00EA2C9D" w:rsidRPr="00993EF2">
        <w:t xml:space="preserve">требованиям, установленным к ним  в соответствии </w:t>
      </w:r>
      <w:r w:rsidR="008C4549" w:rsidRPr="00993EF2">
        <w:t xml:space="preserve">с </w:t>
      </w:r>
      <w:r w:rsidR="00EA2C9D" w:rsidRPr="00993EF2">
        <w:t>настоящ</w:t>
      </w:r>
      <w:r w:rsidR="008C4549" w:rsidRPr="00993EF2">
        <w:t>им</w:t>
      </w:r>
      <w:r w:rsidR="00EA2C9D" w:rsidRPr="00993EF2">
        <w:t xml:space="preserve"> </w:t>
      </w:r>
      <w:r w:rsidR="008C4549" w:rsidRPr="00993EF2">
        <w:t>Положением</w:t>
      </w:r>
      <w:r w:rsidR="00890FBB" w:rsidRPr="00993EF2">
        <w:t>;</w:t>
      </w:r>
    </w:p>
    <w:p w:rsidR="00890FBB" w:rsidRPr="00993EF2" w:rsidRDefault="003A1005" w:rsidP="00EA2C9D">
      <w:pPr>
        <w:ind w:firstLine="709"/>
        <w:jc w:val="both"/>
      </w:pPr>
      <w:r w:rsidRPr="00993EF2">
        <w:t>3)</w:t>
      </w:r>
      <w:r w:rsidR="007105F2" w:rsidRPr="00993EF2">
        <w:t xml:space="preserve"> </w:t>
      </w:r>
      <w:r w:rsidR="008A75FC" w:rsidRPr="00993EF2">
        <w:t>непредставления</w:t>
      </w:r>
      <w:r w:rsidRPr="00993EF2">
        <w:t xml:space="preserve">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r w:rsidR="008520F4" w:rsidRPr="00993EF2">
        <w:t>.</w:t>
      </w:r>
    </w:p>
    <w:p w:rsidR="003A1005" w:rsidRPr="00993EF2" w:rsidRDefault="00890FBB" w:rsidP="00EA2C9D">
      <w:pPr>
        <w:ind w:firstLine="709"/>
        <w:jc w:val="both"/>
      </w:pPr>
      <w:r w:rsidRPr="00993EF2">
        <w:t xml:space="preserve">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w:t>
      </w:r>
    </w:p>
    <w:p w:rsidR="003A1005" w:rsidRPr="00993EF2" w:rsidRDefault="008A75FC" w:rsidP="00BA775F">
      <w:pPr>
        <w:ind w:firstLine="709"/>
        <w:jc w:val="both"/>
      </w:pPr>
      <w:r w:rsidRPr="00993EF2">
        <w:t>4)</w:t>
      </w:r>
      <w:r w:rsidR="006D64C4" w:rsidRPr="00993EF2">
        <w:t xml:space="preserve"> </w:t>
      </w:r>
      <w:r w:rsidR="007263F3" w:rsidRPr="00993EF2">
        <w:t>н</w:t>
      </w:r>
      <w:r w:rsidR="003A1005" w:rsidRPr="00993EF2">
        <w:t xml:space="preserve">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w:t>
      </w:r>
      <w:r w:rsidR="00E51E98" w:rsidRPr="00993EF2">
        <w:t xml:space="preserve"> продукции</w:t>
      </w:r>
      <w:r w:rsidR="00890FBB" w:rsidRPr="00993EF2">
        <w:t>;</w:t>
      </w:r>
      <w:r w:rsidR="003A1005" w:rsidRPr="00993EF2">
        <w:t xml:space="preserve"> </w:t>
      </w:r>
    </w:p>
    <w:p w:rsidR="00621F64" w:rsidRPr="00993EF2" w:rsidRDefault="006E18C0" w:rsidP="00BA775F">
      <w:pPr>
        <w:pStyle w:val="ConsPlusNormal"/>
        <w:widowControl/>
        <w:ind w:firstLine="709"/>
        <w:jc w:val="both"/>
        <w:rPr>
          <w:rFonts w:ascii="Times New Roman" w:hAnsi="Times New Roman" w:cs="Times New Roman"/>
          <w:sz w:val="24"/>
          <w:szCs w:val="24"/>
        </w:rPr>
      </w:pPr>
      <w:r w:rsidRPr="00993EF2">
        <w:rPr>
          <w:rFonts w:ascii="Times New Roman" w:hAnsi="Times New Roman" w:cs="Times New Roman"/>
          <w:sz w:val="24"/>
          <w:szCs w:val="24"/>
        </w:rPr>
        <w:t xml:space="preserve">5) наличия сведений об участнике процедуры закупки </w:t>
      </w:r>
      <w:r w:rsidR="001757FA" w:rsidRPr="00993EF2">
        <w:rPr>
          <w:rFonts w:ascii="Times New Roman" w:hAnsi="Times New Roman" w:cs="Times New Roman"/>
          <w:sz w:val="24"/>
          <w:szCs w:val="24"/>
        </w:rPr>
        <w:t xml:space="preserve">в </w:t>
      </w:r>
      <w:r w:rsidRPr="00993EF2">
        <w:rPr>
          <w:rFonts w:ascii="Times New Roman" w:hAnsi="Times New Roman" w:cs="Times New Roman"/>
          <w:sz w:val="24"/>
          <w:szCs w:val="24"/>
        </w:rPr>
        <w:t>реестр</w:t>
      </w:r>
      <w:r w:rsidR="001757FA" w:rsidRPr="00993EF2">
        <w:rPr>
          <w:rFonts w:ascii="Times New Roman" w:hAnsi="Times New Roman" w:cs="Times New Roman"/>
          <w:sz w:val="24"/>
          <w:szCs w:val="24"/>
        </w:rPr>
        <w:t>ах</w:t>
      </w:r>
      <w:r w:rsidRPr="00993EF2">
        <w:rPr>
          <w:rFonts w:ascii="Times New Roman" w:hAnsi="Times New Roman" w:cs="Times New Roman"/>
          <w:sz w:val="24"/>
          <w:szCs w:val="24"/>
        </w:rPr>
        <w:t xml:space="preserve"> недобросовестных поставщиков, если такое требование установлено в документации процедуры закупки</w:t>
      </w:r>
      <w:r w:rsidR="00621F64" w:rsidRPr="00993EF2">
        <w:rPr>
          <w:rFonts w:ascii="Times New Roman" w:hAnsi="Times New Roman" w:cs="Times New Roman"/>
          <w:sz w:val="24"/>
          <w:szCs w:val="24"/>
        </w:rPr>
        <w:t>.</w:t>
      </w:r>
    </w:p>
    <w:p w:rsidR="003A1005" w:rsidRPr="00993EF2" w:rsidRDefault="003A1005" w:rsidP="00BA775F">
      <w:pPr>
        <w:ind w:firstLine="709"/>
        <w:jc w:val="both"/>
      </w:pPr>
      <w:r w:rsidRPr="00993EF2">
        <w:t>Отказ в допуске к участию в торгах по иным основаниям не допускается.</w:t>
      </w:r>
    </w:p>
    <w:p w:rsidR="003A1005" w:rsidRPr="00993EF2" w:rsidRDefault="003A1005" w:rsidP="00BA775F">
      <w:pPr>
        <w:ind w:firstLine="709"/>
        <w:jc w:val="both"/>
      </w:pPr>
      <w:r w:rsidRPr="00993EF2">
        <w:t>7.</w:t>
      </w:r>
      <w:r w:rsidR="007105F2" w:rsidRPr="00993EF2">
        <w:t>5.5.</w:t>
      </w:r>
      <w:r w:rsidRPr="00993EF2">
        <w:t xml:space="preserve"> В случае</w:t>
      </w:r>
      <w:r w:rsidR="001757FA" w:rsidRPr="00993EF2">
        <w:t>,</w:t>
      </w:r>
      <w:r w:rsidRPr="00993EF2">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или о допуске к участию в конкурсе и признании участником конкурса только одного участника процедуры закупки, конкурс признается несостоявшимся. </w:t>
      </w:r>
    </w:p>
    <w:p w:rsidR="00B56AA4" w:rsidRPr="00993EF2" w:rsidRDefault="007105F2" w:rsidP="00B56AA4">
      <w:pPr>
        <w:ind w:firstLine="709"/>
        <w:jc w:val="both"/>
      </w:pPr>
      <w:r w:rsidRPr="00993EF2">
        <w:t xml:space="preserve">7.5.6. </w:t>
      </w:r>
      <w:r w:rsidR="00B56AA4" w:rsidRPr="00993EF2">
        <w:t>В случае</w:t>
      </w:r>
      <w:r w:rsidR="001757FA" w:rsidRPr="00993EF2">
        <w:t xml:space="preserve">, </w:t>
      </w:r>
      <w:r w:rsidR="00B56AA4" w:rsidRPr="00993EF2">
        <w:t xml:space="preserve">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w:t>
      </w:r>
      <w:r w:rsidR="00B56AA4" w:rsidRPr="00993EF2">
        <w:lastRenderedPageBreak/>
        <w:t>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3A1005" w:rsidRPr="00993EF2" w:rsidRDefault="003A1005" w:rsidP="00BA775F">
      <w:pPr>
        <w:ind w:firstLine="709"/>
        <w:jc w:val="both"/>
      </w:pPr>
      <w:r w:rsidRPr="00993EF2">
        <w:t xml:space="preserve">Договор может быть заключен не ранее чем через </w:t>
      </w:r>
      <w:r w:rsidR="00C464CB" w:rsidRPr="00993EF2">
        <w:t>п</w:t>
      </w:r>
      <w:r w:rsidRPr="00993EF2">
        <w:t>ять дней со дня размещения на официальном</w:t>
      </w:r>
      <w:r w:rsidR="00BE44DF" w:rsidRPr="00993EF2">
        <w:t xml:space="preserve"> </w:t>
      </w:r>
      <w:r w:rsidRPr="00993EF2">
        <w:t>сайте протокола</w:t>
      </w:r>
      <w:r w:rsidR="00BE44DF" w:rsidRPr="00993EF2">
        <w:t xml:space="preserve"> рассмотрения заявок. </w:t>
      </w:r>
      <w:r w:rsidRPr="00993EF2">
        <w:t xml:space="preserve">При непредставлении </w:t>
      </w:r>
      <w:r w:rsidR="00033865" w:rsidRPr="00993EF2">
        <w:t>Заказчик</w:t>
      </w:r>
      <w:r w:rsidRPr="00993EF2">
        <w:t xml:space="preserve">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w:t>
      </w:r>
      <w:r w:rsidR="00033865" w:rsidRPr="00993EF2">
        <w:t>Заказчик</w:t>
      </w:r>
      <w:r w:rsidRPr="00993EF2">
        <w:t xml:space="preserve">ом, организатором размещения заказа было установлено требование обеспечения исполнения договора, такой участник конкурса признается уклонившимся от заключения договора. </w:t>
      </w:r>
    </w:p>
    <w:p w:rsidR="003A1005" w:rsidRPr="00993EF2" w:rsidRDefault="00BE44DF" w:rsidP="00BA775F">
      <w:pPr>
        <w:ind w:firstLine="709"/>
        <w:jc w:val="both"/>
      </w:pPr>
      <w:r w:rsidRPr="00993EF2">
        <w:t xml:space="preserve">7.5.7. </w:t>
      </w:r>
      <w:r w:rsidR="003A1005" w:rsidRPr="00993EF2">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было установлено, определяется </w:t>
      </w:r>
      <w:r w:rsidRPr="00993EF2">
        <w:t>пунктом 4</w:t>
      </w:r>
      <w:r w:rsidR="00C464CB" w:rsidRPr="00993EF2">
        <w:t>.7</w:t>
      </w:r>
      <w:r w:rsidRPr="00993EF2">
        <w:t xml:space="preserve"> </w:t>
      </w:r>
      <w:r w:rsidR="003A1005" w:rsidRPr="00993EF2">
        <w:t xml:space="preserve">настоящего </w:t>
      </w:r>
      <w:r w:rsidRPr="00993EF2">
        <w:t>Положения</w:t>
      </w:r>
      <w:r w:rsidR="003A1005" w:rsidRPr="00993EF2">
        <w:t>.</w:t>
      </w:r>
    </w:p>
    <w:p w:rsidR="003A1005" w:rsidRPr="00993EF2" w:rsidRDefault="00BE44DF" w:rsidP="00BA5407">
      <w:pPr>
        <w:pStyle w:val="2"/>
        <w:ind w:firstLine="540"/>
        <w:rPr>
          <w:rFonts w:ascii="Times New Roman" w:hAnsi="Times New Roman" w:cs="Times New Roman"/>
          <w:i w:val="0"/>
          <w:sz w:val="24"/>
          <w:szCs w:val="24"/>
        </w:rPr>
      </w:pPr>
      <w:bookmarkStart w:id="66" w:name="_Toc317842616"/>
      <w:bookmarkStart w:id="67" w:name="_Toc320177113"/>
      <w:bookmarkStart w:id="68" w:name="_Toc320184641"/>
      <w:r w:rsidRPr="00993EF2">
        <w:rPr>
          <w:rFonts w:ascii="Times New Roman" w:hAnsi="Times New Roman" w:cs="Times New Roman"/>
          <w:i w:val="0"/>
          <w:sz w:val="24"/>
          <w:szCs w:val="24"/>
        </w:rPr>
        <w:t>7.6.</w:t>
      </w:r>
      <w:r w:rsidR="003A1005" w:rsidRPr="00993EF2">
        <w:rPr>
          <w:rFonts w:ascii="Times New Roman" w:hAnsi="Times New Roman" w:cs="Times New Roman"/>
          <w:i w:val="0"/>
          <w:sz w:val="24"/>
          <w:szCs w:val="24"/>
        </w:rPr>
        <w:t xml:space="preserve"> Оценка и сопоставление заявок на участие в конкурсе</w:t>
      </w:r>
      <w:bookmarkEnd w:id="66"/>
      <w:bookmarkEnd w:id="67"/>
      <w:bookmarkEnd w:id="68"/>
    </w:p>
    <w:p w:rsidR="00AB48E1" w:rsidRPr="00993EF2" w:rsidRDefault="00AB48E1" w:rsidP="00BA775F">
      <w:pPr>
        <w:ind w:firstLine="709"/>
      </w:pPr>
    </w:p>
    <w:p w:rsidR="006260A0" w:rsidRPr="00993EF2" w:rsidRDefault="00BE44DF" w:rsidP="009F3B85">
      <w:pPr>
        <w:autoSpaceDE w:val="0"/>
        <w:autoSpaceDN w:val="0"/>
        <w:adjustRightInd w:val="0"/>
        <w:ind w:firstLine="708"/>
        <w:jc w:val="both"/>
      </w:pPr>
      <w:r w:rsidRPr="00993EF2">
        <w:t>7.6.1.</w:t>
      </w:r>
      <w:r w:rsidR="003A1005" w:rsidRPr="00993EF2">
        <w:t xml:space="preserve"> </w:t>
      </w:r>
      <w:r w:rsidRPr="00993EF2">
        <w:t>Закупоч</w:t>
      </w:r>
      <w:r w:rsidR="00C85B9A" w:rsidRPr="00993EF2">
        <w:t>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w:t>
      </w:r>
      <w:r w:rsidR="006260A0" w:rsidRPr="00993EF2">
        <w:t xml:space="preserve"> рассмотрения заявок</w:t>
      </w:r>
      <w:r w:rsidR="00C85B9A" w:rsidRPr="00993EF2">
        <w:t>, если иной срок не указан в конкурсной документации.</w:t>
      </w:r>
      <w:r w:rsidR="006260A0" w:rsidRPr="00993EF2">
        <w:t xml:space="preserve"> </w:t>
      </w:r>
    </w:p>
    <w:p w:rsidR="003A1005" w:rsidRPr="00993EF2" w:rsidRDefault="006260A0" w:rsidP="00BA775F">
      <w:pPr>
        <w:ind w:firstLine="709"/>
        <w:jc w:val="both"/>
      </w:pPr>
      <w:r w:rsidRPr="00993EF2">
        <w:t xml:space="preserve">7.6.2. </w:t>
      </w:r>
      <w:r w:rsidR="003A1005" w:rsidRPr="00993EF2">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836E1" w:rsidRPr="00993EF2" w:rsidRDefault="00C836E1" w:rsidP="00C836E1">
      <w:pPr>
        <w:ind w:firstLine="709"/>
        <w:jc w:val="both"/>
      </w:pPr>
      <w:r w:rsidRPr="00993EF2">
        <w:t xml:space="preserve">Для определения лучших условий исполнения договора, предложенных в заявках на участие в конкурсе, </w:t>
      </w:r>
      <w:r w:rsidR="00145464" w:rsidRPr="00993EF2">
        <w:t>закупочная</w:t>
      </w:r>
      <w:r w:rsidRPr="00993EF2">
        <w:t xml:space="preserve"> комиссия должна оценивать и сопоставлять такие заявки по критериям, указанным в конкурсной документации. </w:t>
      </w:r>
    </w:p>
    <w:p w:rsidR="00C836E1" w:rsidRPr="00993EF2" w:rsidRDefault="00C836E1" w:rsidP="00C836E1">
      <w:pPr>
        <w:ind w:firstLine="709"/>
        <w:jc w:val="both"/>
      </w:pPr>
      <w:r w:rsidRPr="00993EF2">
        <w:t xml:space="preserve">При этом критериями оценки заявок на участие в конкурсе могут быть критерии, указанные в </w:t>
      </w:r>
      <w:r w:rsidR="00145464" w:rsidRPr="00993EF2">
        <w:t>глав</w:t>
      </w:r>
      <w:r w:rsidR="00D24599" w:rsidRPr="00993EF2">
        <w:t>е 6 настоящего Положения</w:t>
      </w:r>
      <w:r w:rsidRPr="00993EF2">
        <w:t>.</w:t>
      </w:r>
    </w:p>
    <w:p w:rsidR="003A1005" w:rsidRPr="00993EF2" w:rsidRDefault="003A1005" w:rsidP="00D551E0">
      <w:pPr>
        <w:ind w:firstLine="709"/>
        <w:jc w:val="both"/>
      </w:pPr>
      <w:r w:rsidRPr="00993EF2">
        <w:t>7.</w:t>
      </w:r>
      <w:r w:rsidR="00D24599" w:rsidRPr="00993EF2">
        <w:t xml:space="preserve">6.3. </w:t>
      </w:r>
      <w:r w:rsidRPr="00993EF2">
        <w:t xml:space="preserve"> На основании результатов оценки и сопоставления заявок на участие в конкурсе </w:t>
      </w:r>
      <w:r w:rsidR="00D24599" w:rsidRPr="00993EF2">
        <w:t>закупоч</w:t>
      </w:r>
      <w:r w:rsidRPr="00993EF2">
        <w:t>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r w:rsidR="00145464" w:rsidRPr="00993EF2">
        <w:t>,</w:t>
      </w:r>
      <w:r w:rsidRPr="00993EF2">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w:t>
      </w:r>
    </w:p>
    <w:p w:rsidR="003A1005" w:rsidRPr="00993EF2" w:rsidRDefault="003A1005" w:rsidP="00BA775F">
      <w:pPr>
        <w:ind w:firstLine="709"/>
        <w:jc w:val="both"/>
      </w:pPr>
      <w:r w:rsidRPr="00993EF2">
        <w:t>Победителем конкурса признается участник конкурса, который предложил лучшие условия исполнения договора</w:t>
      </w:r>
      <w:r w:rsidR="00145464" w:rsidRPr="00993EF2">
        <w:t>,</w:t>
      </w:r>
      <w:r w:rsidRPr="00993EF2">
        <w:t xml:space="preserve"> и заявке на </w:t>
      </w:r>
      <w:r w:rsidR="00FD50D2" w:rsidRPr="00993EF2">
        <w:t>участие</w:t>
      </w:r>
      <w:r w:rsidRPr="00993EF2">
        <w:t xml:space="preserve"> в конкурсе которого присвоен первый номер.</w:t>
      </w:r>
    </w:p>
    <w:p w:rsidR="003A1005" w:rsidRPr="00993EF2" w:rsidRDefault="00124023" w:rsidP="00BA775F">
      <w:pPr>
        <w:ind w:firstLine="709"/>
        <w:jc w:val="both"/>
      </w:pPr>
      <w:r w:rsidRPr="00993EF2">
        <w:t>7.6.4.</w:t>
      </w:r>
      <w:r w:rsidR="003A1005" w:rsidRPr="00993EF2">
        <w:t xml:space="preserve"> </w:t>
      </w:r>
      <w:r w:rsidR="00913CA7" w:rsidRPr="00993EF2">
        <w:t>Закупоч</w:t>
      </w:r>
      <w:r w:rsidR="003A1005" w:rsidRPr="00993EF2">
        <w:t>ная комиссия ведет протокол оценки и сопоставления заявок на участие в конкурсе, в котором должны содержаться следующие сведения:</w:t>
      </w:r>
    </w:p>
    <w:p w:rsidR="003A1005" w:rsidRPr="00993EF2" w:rsidRDefault="003A1005" w:rsidP="00BA775F">
      <w:pPr>
        <w:ind w:firstLine="709"/>
        <w:jc w:val="both"/>
      </w:pPr>
      <w:r w:rsidRPr="00993EF2">
        <w:t>1) о месте, дате, времени проведения оценки и сопоставления таких заявок</w:t>
      </w:r>
      <w:r w:rsidR="00CB7DB7" w:rsidRPr="00993EF2">
        <w:t>;</w:t>
      </w:r>
      <w:r w:rsidRPr="00993EF2">
        <w:t xml:space="preserve"> </w:t>
      </w:r>
    </w:p>
    <w:p w:rsidR="003A1005" w:rsidRPr="00993EF2" w:rsidRDefault="003A1005" w:rsidP="00BA775F">
      <w:pPr>
        <w:ind w:firstLine="709"/>
        <w:jc w:val="both"/>
      </w:pPr>
      <w:r w:rsidRPr="00993EF2">
        <w:t>2) об участниках конкурса, заявки на участие в конкурсе которых были рассмотрены</w:t>
      </w:r>
      <w:r w:rsidR="00CB7DB7" w:rsidRPr="00993EF2">
        <w:t>;</w:t>
      </w:r>
    </w:p>
    <w:p w:rsidR="003A1005" w:rsidRPr="00993EF2" w:rsidRDefault="003A1005" w:rsidP="00BA775F">
      <w:pPr>
        <w:ind w:firstLine="709"/>
        <w:jc w:val="both"/>
      </w:pPr>
      <w:r w:rsidRPr="00993EF2">
        <w:t>3) о порядке оценки и о сопоставлении заявок на участие в конкурсе</w:t>
      </w:r>
      <w:r w:rsidR="00CB7DB7" w:rsidRPr="00993EF2">
        <w:t>;</w:t>
      </w:r>
      <w:r w:rsidRPr="00993EF2">
        <w:t xml:space="preserve"> </w:t>
      </w:r>
    </w:p>
    <w:p w:rsidR="003A1005" w:rsidRPr="00993EF2" w:rsidRDefault="003A1005" w:rsidP="00BA775F">
      <w:pPr>
        <w:ind w:firstLine="709"/>
        <w:jc w:val="both"/>
      </w:pPr>
      <w:r w:rsidRPr="00993EF2">
        <w:t>4) о принятом на основании результатов оценки и сопоставления заявок на участие в конкурсе решении;</w:t>
      </w:r>
    </w:p>
    <w:p w:rsidR="003A1005" w:rsidRPr="00993EF2" w:rsidRDefault="003A1005" w:rsidP="00BA775F">
      <w:pPr>
        <w:ind w:firstLine="709"/>
        <w:jc w:val="both"/>
      </w:pPr>
      <w:r w:rsidRPr="00993EF2">
        <w:t>5) о присвоении заявкам на участие в конкурсе порядковых номеров</w:t>
      </w:r>
      <w:r w:rsidR="00CB7DB7" w:rsidRPr="00993EF2">
        <w:t>;</w:t>
      </w:r>
      <w:r w:rsidRPr="00993EF2">
        <w:t xml:space="preserve"> </w:t>
      </w:r>
    </w:p>
    <w:p w:rsidR="003A1005" w:rsidRPr="00993EF2" w:rsidRDefault="003A1005" w:rsidP="00BA775F">
      <w:pPr>
        <w:ind w:firstLine="709"/>
        <w:jc w:val="both"/>
      </w:pPr>
      <w:r w:rsidRPr="00993EF2">
        <w:lastRenderedPageBreak/>
        <w:t xml:space="preserve">6) </w:t>
      </w:r>
      <w:r w:rsidR="004478B3" w:rsidRPr="00993EF2">
        <w:t>о присвоении заявкам на участие в конкурсе значений по каждому из предусмотренных критериев оценки заявок на участие в конкурсе;</w:t>
      </w:r>
    </w:p>
    <w:p w:rsidR="003A1005" w:rsidRPr="00993EF2" w:rsidRDefault="003A1005" w:rsidP="00BA775F">
      <w:pPr>
        <w:ind w:firstLine="709"/>
        <w:jc w:val="both"/>
      </w:pPr>
      <w:r w:rsidRPr="00993EF2">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913CA7" w:rsidRPr="00993EF2" w:rsidRDefault="00913CA7" w:rsidP="00BA775F">
      <w:pPr>
        <w:ind w:firstLine="709"/>
        <w:jc w:val="both"/>
      </w:pPr>
      <w:r w:rsidRPr="00993EF2">
        <w:t xml:space="preserve">7.6.5. </w:t>
      </w:r>
      <w:r w:rsidR="003A1005" w:rsidRPr="00993EF2">
        <w:t>Протокол</w:t>
      </w:r>
      <w:r w:rsidR="004B7FB3" w:rsidRPr="00993EF2">
        <w:t xml:space="preserve"> оценки и сопоставления заявок на участие в конкурсе</w:t>
      </w:r>
      <w:r w:rsidR="003A1005" w:rsidRPr="00993EF2">
        <w:t xml:space="preserve"> подписывается всеми присутствующими членами </w:t>
      </w:r>
      <w:r w:rsidR="00AB6ADE" w:rsidRPr="00993EF2">
        <w:t xml:space="preserve">комиссии </w:t>
      </w:r>
      <w:r w:rsidR="003A1005" w:rsidRPr="00993EF2">
        <w:t xml:space="preserve">в течение дня, следующего </w:t>
      </w:r>
      <w:r w:rsidR="00AE5D24" w:rsidRPr="00993EF2">
        <w:t>за днем</w:t>
      </w:r>
      <w:r w:rsidR="003A1005" w:rsidRPr="00993EF2">
        <w:t xml:space="preserve"> окончания проведения оценки и сопоставления заявок на участие в конкурсе. Протокол</w:t>
      </w:r>
      <w:r w:rsidR="004B7FB3" w:rsidRPr="00993EF2">
        <w:t xml:space="preserve"> оценки и сопоставления заявок на участие в конкурсе</w:t>
      </w:r>
      <w:r w:rsidR="003A1005" w:rsidRPr="00993EF2">
        <w:t xml:space="preserve"> составляется в двух экземплярах, один из которых хранится у </w:t>
      </w:r>
      <w:r w:rsidR="00033865" w:rsidRPr="00993EF2">
        <w:t>Заказчик</w:t>
      </w:r>
      <w:r w:rsidR="003A1005" w:rsidRPr="00993EF2">
        <w:t xml:space="preserve">а. </w:t>
      </w:r>
      <w:r w:rsidR="00033865" w:rsidRPr="00993EF2">
        <w:t>Заказчик</w:t>
      </w:r>
      <w:r w:rsidR="003A1005" w:rsidRPr="00993EF2">
        <w:t xml:space="preserve"> в течение трех рабочих дней со дня подписания протокола переда</w:t>
      </w:r>
      <w:r w:rsidRPr="00993EF2">
        <w:t>е</w:t>
      </w:r>
      <w:r w:rsidR="003A1005" w:rsidRPr="00993EF2">
        <w:t>т победителю конкурса один экземпляр протокола</w:t>
      </w:r>
      <w:r w:rsidR="004B7FB3" w:rsidRPr="00993EF2">
        <w:t xml:space="preserve"> оценки и сопоставления заявок на участие в конкурсе</w:t>
      </w:r>
      <w:r w:rsidR="003A1005" w:rsidRPr="00993EF2">
        <w:t xml:space="preserve"> и проект договора, который составляется путем включения условий исполнения договора, предложенных победителем конкурса.</w:t>
      </w:r>
      <w:r w:rsidR="004B7FB3" w:rsidRPr="00993EF2">
        <w:t xml:space="preserve"> </w:t>
      </w:r>
    </w:p>
    <w:p w:rsidR="00082B41" w:rsidRPr="00993EF2" w:rsidRDefault="004B7FB3" w:rsidP="00BA775F">
      <w:pPr>
        <w:ind w:firstLine="709"/>
        <w:jc w:val="both"/>
      </w:pPr>
      <w:r w:rsidRPr="00993EF2">
        <w:t>П</w:t>
      </w:r>
      <w:r w:rsidR="003A1005" w:rsidRPr="00993EF2">
        <w:t>ротокол</w:t>
      </w:r>
      <w:r w:rsidRPr="00993EF2">
        <w:t xml:space="preserve"> оценки и сопоставления заявок на участие в конкурсе, </w:t>
      </w:r>
      <w:r w:rsidRPr="00993EF2" w:rsidDel="004B7FB3">
        <w:t xml:space="preserve"> </w:t>
      </w:r>
      <w:r w:rsidR="003A1005" w:rsidRPr="00993EF2">
        <w:t xml:space="preserve">размещается на </w:t>
      </w:r>
      <w:r w:rsidR="004353E5" w:rsidRPr="00993EF2">
        <w:t xml:space="preserve">официальном сайте </w:t>
      </w:r>
      <w:r w:rsidR="00033865" w:rsidRPr="00993EF2">
        <w:t>Заказчик</w:t>
      </w:r>
      <w:r w:rsidR="003A1005" w:rsidRPr="00993EF2">
        <w:t xml:space="preserve">ом </w:t>
      </w:r>
      <w:r w:rsidR="00913CA7" w:rsidRPr="00993EF2">
        <w:t>не позднее чем через три дня со дня подписания</w:t>
      </w:r>
      <w:r w:rsidR="003A1005" w:rsidRPr="00993EF2">
        <w:t xml:space="preserve">. </w:t>
      </w:r>
    </w:p>
    <w:p w:rsidR="003A1005" w:rsidRPr="00993EF2" w:rsidRDefault="00082B41" w:rsidP="00BA775F">
      <w:pPr>
        <w:ind w:firstLine="709"/>
        <w:jc w:val="both"/>
      </w:pPr>
      <w:r w:rsidRPr="00993EF2">
        <w:t>7.6.6.</w:t>
      </w:r>
      <w:r w:rsidR="003A1005" w:rsidRPr="00993EF2">
        <w:t xml:space="preserve"> Порядок возврата участникам </w:t>
      </w:r>
      <w:r w:rsidR="00F93164" w:rsidRPr="00993EF2">
        <w:t>конкурса</w:t>
      </w:r>
      <w:r w:rsidR="003A1005" w:rsidRPr="00993EF2">
        <w:t xml:space="preserve"> денежных средств, внесенных в качестве обеспечения заявок на участие в конкурсе, если таковое требование было установлено, определяется </w:t>
      </w:r>
      <w:r w:rsidRPr="00993EF2">
        <w:t>пунктом 4</w:t>
      </w:r>
      <w:r w:rsidR="00AB6ADE" w:rsidRPr="00993EF2">
        <w:t xml:space="preserve">.7. </w:t>
      </w:r>
      <w:r w:rsidR="003A1005" w:rsidRPr="00993EF2">
        <w:t xml:space="preserve">настоящего </w:t>
      </w:r>
      <w:r w:rsidRPr="00993EF2">
        <w:t>Положения</w:t>
      </w:r>
      <w:r w:rsidR="003A1005" w:rsidRPr="00993EF2">
        <w:t>.</w:t>
      </w:r>
    </w:p>
    <w:p w:rsidR="003A1005" w:rsidRPr="00993EF2" w:rsidRDefault="00082B41" w:rsidP="00BA775F">
      <w:pPr>
        <w:ind w:firstLine="709"/>
        <w:jc w:val="both"/>
      </w:pPr>
      <w:r w:rsidRPr="00993EF2">
        <w:t>7.6.7</w:t>
      </w:r>
      <w:r w:rsidR="003A1005" w:rsidRPr="00993EF2">
        <w:t xml:space="preserve">. Любой участник конкурса после размещения протокола оценки и сопоставления заявок на участие в конкурсе вправе направить </w:t>
      </w:r>
      <w:r w:rsidR="00033865" w:rsidRPr="00993EF2">
        <w:t>Заказчик</w:t>
      </w:r>
      <w:r w:rsidR="003A1005" w:rsidRPr="00993EF2">
        <w:t xml:space="preserve">у в письменной форме, в том числе в форме электронного документа, запрос о разъяснении результатов конкурса. </w:t>
      </w:r>
      <w:r w:rsidR="00033865" w:rsidRPr="00993EF2">
        <w:t>Заказчик</w:t>
      </w:r>
      <w:r w:rsidR="003A1005" w:rsidRPr="00993EF2">
        <w:t xml:space="preserve"> в течение </w:t>
      </w:r>
      <w:r w:rsidR="004B7FB3" w:rsidRPr="00993EF2">
        <w:t xml:space="preserve">трех </w:t>
      </w:r>
      <w:r w:rsidR="003A1005" w:rsidRPr="00993EF2">
        <w:t>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3A1005" w:rsidRPr="00993EF2" w:rsidRDefault="00082B41" w:rsidP="00BA775F">
      <w:pPr>
        <w:ind w:firstLine="709"/>
        <w:jc w:val="both"/>
      </w:pPr>
      <w:r w:rsidRPr="00993EF2">
        <w:t>7.6.8.</w:t>
      </w:r>
      <w:r w:rsidR="003A1005" w:rsidRPr="00993EF2">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w:t>
      </w:r>
      <w:r w:rsidRPr="00993EF2">
        <w:t xml:space="preserve">снения конкурсной документации </w:t>
      </w:r>
      <w:r w:rsidR="003A1005" w:rsidRPr="00993EF2">
        <w:t>хран</w:t>
      </w:r>
      <w:r w:rsidRPr="00993EF2">
        <w:t>я</w:t>
      </w:r>
      <w:r w:rsidR="003A1005" w:rsidRPr="00993EF2">
        <w:t xml:space="preserve">тся </w:t>
      </w:r>
      <w:r w:rsidR="00033865" w:rsidRPr="00993EF2">
        <w:t>Заказчик</w:t>
      </w:r>
      <w:r w:rsidR="003A1005" w:rsidRPr="00993EF2">
        <w:t>ом</w:t>
      </w:r>
      <w:r w:rsidR="004B7FB3" w:rsidRPr="00993EF2">
        <w:t xml:space="preserve"> </w:t>
      </w:r>
      <w:r w:rsidR="003A1005" w:rsidRPr="00993EF2">
        <w:t>не менее чем три года.</w:t>
      </w:r>
    </w:p>
    <w:p w:rsidR="003A1005" w:rsidRPr="00993EF2" w:rsidRDefault="00082B41" w:rsidP="00BA5407">
      <w:pPr>
        <w:pStyle w:val="2"/>
        <w:ind w:firstLine="708"/>
        <w:rPr>
          <w:rFonts w:ascii="Times New Roman" w:hAnsi="Times New Roman" w:cs="Times New Roman"/>
          <w:i w:val="0"/>
          <w:sz w:val="24"/>
          <w:szCs w:val="24"/>
        </w:rPr>
      </w:pPr>
      <w:bookmarkStart w:id="69" w:name="_Toc317842617"/>
      <w:bookmarkStart w:id="70" w:name="_Toc320177114"/>
      <w:bookmarkStart w:id="71" w:name="_Toc320184642"/>
      <w:r w:rsidRPr="00993EF2">
        <w:rPr>
          <w:rFonts w:ascii="Times New Roman" w:hAnsi="Times New Roman" w:cs="Times New Roman"/>
          <w:i w:val="0"/>
          <w:sz w:val="24"/>
          <w:szCs w:val="24"/>
        </w:rPr>
        <w:t>7</w:t>
      </w:r>
      <w:r w:rsidR="003A1005" w:rsidRPr="00993EF2">
        <w:rPr>
          <w:rFonts w:ascii="Times New Roman" w:hAnsi="Times New Roman" w:cs="Times New Roman"/>
          <w:i w:val="0"/>
          <w:sz w:val="24"/>
          <w:szCs w:val="24"/>
        </w:rPr>
        <w:t>.</w:t>
      </w:r>
      <w:r w:rsidRPr="00993EF2">
        <w:rPr>
          <w:rFonts w:ascii="Times New Roman" w:hAnsi="Times New Roman" w:cs="Times New Roman"/>
          <w:i w:val="0"/>
          <w:sz w:val="24"/>
          <w:szCs w:val="24"/>
        </w:rPr>
        <w:t xml:space="preserve">7. </w:t>
      </w:r>
      <w:r w:rsidR="003A1005" w:rsidRPr="00993EF2">
        <w:rPr>
          <w:rFonts w:ascii="Times New Roman" w:hAnsi="Times New Roman" w:cs="Times New Roman"/>
          <w:i w:val="0"/>
          <w:sz w:val="24"/>
          <w:szCs w:val="24"/>
        </w:rPr>
        <w:t xml:space="preserve"> Заключение договора по результатам проведения конкурса</w:t>
      </w:r>
      <w:bookmarkEnd w:id="69"/>
      <w:bookmarkEnd w:id="70"/>
      <w:bookmarkEnd w:id="71"/>
    </w:p>
    <w:p w:rsidR="00AB48E1" w:rsidRPr="00993EF2" w:rsidRDefault="00AB48E1" w:rsidP="00BA775F">
      <w:pPr>
        <w:ind w:firstLine="709"/>
      </w:pPr>
    </w:p>
    <w:p w:rsidR="003A1005" w:rsidRPr="00993EF2" w:rsidRDefault="00082B41" w:rsidP="00BA5407">
      <w:pPr>
        <w:autoSpaceDE w:val="0"/>
        <w:autoSpaceDN w:val="0"/>
        <w:adjustRightInd w:val="0"/>
        <w:ind w:firstLine="708"/>
        <w:jc w:val="both"/>
      </w:pPr>
      <w:r w:rsidRPr="00993EF2">
        <w:t>7.7.</w:t>
      </w:r>
      <w:r w:rsidR="003A1005" w:rsidRPr="00993EF2">
        <w:t>1. В случае</w:t>
      </w:r>
      <w:r w:rsidR="00AB6ADE" w:rsidRPr="00993EF2">
        <w:t xml:space="preserve">, </w:t>
      </w:r>
      <w:r w:rsidR="003A1005" w:rsidRPr="00993EF2">
        <w:t xml:space="preserve">если победитель конкурса или участник конкурса, заявке на </w:t>
      </w:r>
      <w:r w:rsidR="00580E81" w:rsidRPr="00993EF2">
        <w:t>участие</w:t>
      </w:r>
      <w:r w:rsidR="003A1005" w:rsidRPr="00993EF2">
        <w:t xml:space="preserve"> в конкурсе которого присвоен второй номер, в срок, предусмотренный конкурсной документацией, не представил </w:t>
      </w:r>
      <w:r w:rsidR="00033865" w:rsidRPr="00993EF2">
        <w:t>Заказчик</w:t>
      </w:r>
      <w:r w:rsidR="003A1005" w:rsidRPr="00993EF2">
        <w:t xml:space="preserve">у подписанный договор, </w:t>
      </w:r>
      <w:r w:rsidR="00F3428E" w:rsidRPr="00993EF2">
        <w:t xml:space="preserve">переданный ему в соответствии с пунктом 7.7.3. настоящего Положения, </w:t>
      </w:r>
      <w:r w:rsidR="003A1005" w:rsidRPr="00993EF2">
        <w:t xml:space="preserve">а также обеспечение исполнения договора в случае, если было установлено </w:t>
      </w:r>
      <w:r w:rsidR="00AB6ADE" w:rsidRPr="00993EF2">
        <w:t xml:space="preserve">такое </w:t>
      </w:r>
      <w:r w:rsidR="003A1005" w:rsidRPr="00993EF2">
        <w:t>требование,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A1005" w:rsidRPr="00993EF2" w:rsidRDefault="00082B41" w:rsidP="00BA775F">
      <w:pPr>
        <w:ind w:firstLine="709"/>
        <w:jc w:val="both"/>
      </w:pPr>
      <w:r w:rsidRPr="00993EF2">
        <w:t>7.7.</w:t>
      </w:r>
      <w:r w:rsidR="003A1005" w:rsidRPr="00993EF2">
        <w:t xml:space="preserve">2. Договор может быть заключен не ранее чем через </w:t>
      </w:r>
      <w:r w:rsidR="00AB6ADE" w:rsidRPr="00993EF2">
        <w:t>п</w:t>
      </w:r>
      <w:r w:rsidR="003A1005" w:rsidRPr="00993EF2">
        <w:t xml:space="preserve">ять дней со дня размещения на </w:t>
      </w:r>
      <w:r w:rsidR="0041324A" w:rsidRPr="00993EF2">
        <w:t xml:space="preserve">официальном сайте </w:t>
      </w:r>
      <w:r w:rsidR="003A1005" w:rsidRPr="00993EF2">
        <w:t>протокола оценки и сопоставления заявок на участие в конкурсе.</w:t>
      </w:r>
    </w:p>
    <w:p w:rsidR="00F3428E" w:rsidRPr="00993EF2" w:rsidRDefault="00F3428E" w:rsidP="00BA5407">
      <w:pPr>
        <w:autoSpaceDE w:val="0"/>
        <w:autoSpaceDN w:val="0"/>
        <w:adjustRightInd w:val="0"/>
        <w:ind w:firstLine="708"/>
        <w:jc w:val="both"/>
      </w:pPr>
      <w:r w:rsidRPr="00993EF2">
        <w:t>7.7.</w:t>
      </w:r>
      <w:r w:rsidR="003A1005" w:rsidRPr="00993EF2">
        <w:t xml:space="preserve">3. </w:t>
      </w:r>
      <w:r w:rsidR="0001065F" w:rsidRPr="00993EF2">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r w:rsidRPr="00993EF2">
        <w:t xml:space="preserve">. В случае уклонения победителя конкурса или участника конкурса, заявке на участие в конкурсе которого присвоен второй номер, от заключения </w:t>
      </w:r>
      <w:r w:rsidR="00C82718" w:rsidRPr="00993EF2">
        <w:t>договор</w:t>
      </w:r>
      <w:r w:rsidRPr="00993EF2">
        <w:t>а денежные средства, внесенные ими в качестве обеспечения заявки на участие в конкурсе, не возвращаются.</w:t>
      </w:r>
    </w:p>
    <w:p w:rsidR="00FA3D82" w:rsidRPr="00993EF2" w:rsidRDefault="00FA3D82" w:rsidP="00BA775F">
      <w:pPr>
        <w:ind w:firstLine="709"/>
        <w:jc w:val="both"/>
      </w:pPr>
      <w:r w:rsidRPr="00993EF2">
        <w:t>7.7.</w:t>
      </w:r>
      <w:r w:rsidR="003A1005" w:rsidRPr="00993EF2">
        <w:t xml:space="preserve">4. Договор заключается на условиях, указанных в поданной участником конкурса, с которым заключается договор, заявке и в конкурсной документации. </w:t>
      </w:r>
      <w:r w:rsidR="009054D3" w:rsidRPr="00993EF2">
        <w:t>Ц</w:t>
      </w:r>
      <w:r w:rsidR="003A1005" w:rsidRPr="00993EF2">
        <w:t xml:space="preserve">ена такого договора не </w:t>
      </w:r>
      <w:r w:rsidR="003A1005" w:rsidRPr="00993EF2">
        <w:lastRenderedPageBreak/>
        <w:t xml:space="preserve">может превышать начальную (максимальную) цену договора, указанную в извещении о проведении конкурса. </w:t>
      </w:r>
    </w:p>
    <w:p w:rsidR="00700F14" w:rsidRPr="00993EF2" w:rsidRDefault="003A1005" w:rsidP="00BA775F">
      <w:pPr>
        <w:ind w:firstLine="709"/>
        <w:jc w:val="both"/>
      </w:pPr>
      <w:r w:rsidRPr="00993EF2">
        <w:t>В случае</w:t>
      </w:r>
      <w:r w:rsidR="009054D3" w:rsidRPr="00993EF2">
        <w:t>,</w:t>
      </w:r>
      <w:r w:rsidRPr="00993EF2">
        <w:t xml:space="preserve"> если </w:t>
      </w:r>
      <w:r w:rsidR="00033865" w:rsidRPr="00993EF2">
        <w:t>Заказчик</w:t>
      </w:r>
      <w:r w:rsidRPr="00993EF2">
        <w:t xml:space="preserve">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w:t>
      </w:r>
      <w:r w:rsidR="00033865" w:rsidRPr="00993EF2">
        <w:t>Заказчик</w:t>
      </w:r>
      <w:r w:rsidRPr="00993EF2">
        <w:t xml:space="preserve">у в залог денежных средств, в том числе в форме вклада (депозита), в размере обеспечения исполнения договора, указанном в конкурсной документации. </w:t>
      </w:r>
    </w:p>
    <w:p w:rsidR="003A1005" w:rsidRPr="00993EF2" w:rsidRDefault="00FA3D82" w:rsidP="00BA775F">
      <w:pPr>
        <w:ind w:firstLine="709"/>
        <w:jc w:val="both"/>
      </w:pPr>
      <w:r w:rsidRPr="00993EF2">
        <w:t>7.7.5. Е</w:t>
      </w:r>
      <w:r w:rsidR="003A1005" w:rsidRPr="00993EF2">
        <w:t xml:space="preserve">сли было установлено требование обеспечения заявки на участие в конкурсе, порядок возврата участникам </w:t>
      </w:r>
      <w:r w:rsidR="00F93164" w:rsidRPr="00993EF2">
        <w:t>конкурса</w:t>
      </w:r>
      <w:r w:rsidR="003A1005" w:rsidRPr="00993EF2">
        <w:t xml:space="preserve"> денежных средств  определяется </w:t>
      </w:r>
      <w:r w:rsidRPr="00993EF2">
        <w:t>пунктом 4</w:t>
      </w:r>
      <w:r w:rsidR="00700F14" w:rsidRPr="00993EF2">
        <w:t xml:space="preserve">.7. </w:t>
      </w:r>
      <w:r w:rsidR="003A1005" w:rsidRPr="00993EF2">
        <w:t xml:space="preserve">настоящего </w:t>
      </w:r>
      <w:r w:rsidRPr="00993EF2">
        <w:t>Положения</w:t>
      </w:r>
      <w:r w:rsidR="003A1005" w:rsidRPr="00993EF2">
        <w:t>.</w:t>
      </w:r>
    </w:p>
    <w:p w:rsidR="00FA3D82" w:rsidRPr="00993EF2" w:rsidRDefault="00FA3D82" w:rsidP="00BA775F">
      <w:pPr>
        <w:ind w:firstLine="709"/>
        <w:jc w:val="both"/>
      </w:pPr>
      <w:r w:rsidRPr="00993EF2">
        <w:t>7.7.6.</w:t>
      </w:r>
      <w:r w:rsidR="003A1005" w:rsidRPr="00993EF2">
        <w:t xml:space="preserve"> </w:t>
      </w:r>
      <w:r w:rsidR="005A4B45" w:rsidRPr="00993EF2">
        <w:t>Если конкурс признан несостоявшимся по причине отсутствия поданных заявок</w:t>
      </w:r>
      <w:r w:rsidR="00700F14" w:rsidRPr="00993EF2">
        <w:t>,</w:t>
      </w:r>
      <w:r w:rsidR="005A4B45" w:rsidRPr="00993EF2">
        <w:t xml:space="preserve"> или если конкурс признан несостоявшимся</w:t>
      </w:r>
      <w:r w:rsidR="00700F14" w:rsidRPr="00993EF2">
        <w:t>,</w:t>
      </w:r>
      <w:r w:rsidR="005A4B45" w:rsidRPr="00993EF2">
        <w:t xml:space="preserve">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w:t>
      </w:r>
      <w:r w:rsidRPr="00993EF2">
        <w:t>:</w:t>
      </w:r>
    </w:p>
    <w:p w:rsidR="00FA3D82" w:rsidRPr="00993EF2" w:rsidRDefault="00FA3D82" w:rsidP="00BA775F">
      <w:pPr>
        <w:ind w:firstLine="709"/>
        <w:jc w:val="both"/>
      </w:pPr>
      <w:r w:rsidRPr="00993EF2">
        <w:t xml:space="preserve"> - </w:t>
      </w:r>
      <w:r w:rsidR="005A4B45" w:rsidRPr="00993EF2">
        <w:t>отказаться от проведе</w:t>
      </w:r>
      <w:r w:rsidRPr="00993EF2">
        <w:t>ния повторной процедуры закупки;</w:t>
      </w:r>
    </w:p>
    <w:p w:rsidR="00FA3D82" w:rsidRPr="00993EF2" w:rsidRDefault="00FA3D82" w:rsidP="00BA775F">
      <w:pPr>
        <w:ind w:firstLine="709"/>
        <w:jc w:val="both"/>
      </w:pPr>
      <w:r w:rsidRPr="00993EF2">
        <w:t xml:space="preserve"> - </w:t>
      </w:r>
      <w:r w:rsidR="005A4B45" w:rsidRPr="00993EF2">
        <w:t>объявить о проведении повторного конкурса</w:t>
      </w:r>
      <w:r w:rsidRPr="00993EF2">
        <w:t>;</w:t>
      </w:r>
    </w:p>
    <w:p w:rsidR="00FA3D82" w:rsidRPr="00993EF2" w:rsidRDefault="005A4B45" w:rsidP="00BA775F">
      <w:pPr>
        <w:ind w:firstLine="709"/>
        <w:jc w:val="both"/>
      </w:pPr>
      <w:r w:rsidRPr="00993EF2">
        <w:t xml:space="preserve"> </w:t>
      </w:r>
      <w:r w:rsidR="00FA3D82" w:rsidRPr="00993EF2">
        <w:t xml:space="preserve">- объявить о проведении иной </w:t>
      </w:r>
      <w:r w:rsidRPr="00993EF2">
        <w:t xml:space="preserve">конкурентной процедуры </w:t>
      </w:r>
      <w:r w:rsidR="00FA3D82" w:rsidRPr="00993EF2">
        <w:t>закупки;</w:t>
      </w:r>
    </w:p>
    <w:p w:rsidR="003A1005" w:rsidRPr="00993EF2" w:rsidRDefault="00FA3D82" w:rsidP="00BA775F">
      <w:pPr>
        <w:ind w:firstLine="709"/>
        <w:jc w:val="both"/>
      </w:pPr>
      <w:r w:rsidRPr="00993EF2">
        <w:t xml:space="preserve"> - </w:t>
      </w:r>
      <w:r w:rsidR="005A4B45" w:rsidRPr="00993EF2">
        <w:t>заключ</w:t>
      </w:r>
      <w:r w:rsidR="00950D61" w:rsidRPr="00993EF2">
        <w:t>ить</w:t>
      </w:r>
      <w:r w:rsidR="005A4B45" w:rsidRPr="00993EF2">
        <w:t xml:space="preserve"> договор с единственным поставщиком</w:t>
      </w:r>
      <w:r w:rsidR="003A1005" w:rsidRPr="00993EF2">
        <w:t>.</w:t>
      </w:r>
    </w:p>
    <w:p w:rsidR="003A1005" w:rsidRPr="00993EF2" w:rsidRDefault="003A1005" w:rsidP="00BA775F">
      <w:pPr>
        <w:ind w:firstLine="709"/>
        <w:jc w:val="both"/>
      </w:pPr>
      <w:r w:rsidRPr="00993EF2">
        <w:t>В случае объ</w:t>
      </w:r>
      <w:r w:rsidR="00700F14" w:rsidRPr="00993EF2">
        <w:t>явления о проведении повторной закупки</w:t>
      </w:r>
      <w:r w:rsidRPr="00993EF2">
        <w:t xml:space="preserve"> </w:t>
      </w:r>
      <w:r w:rsidR="00033865" w:rsidRPr="00993EF2">
        <w:t>Заказчик</w:t>
      </w:r>
      <w:r w:rsidR="00950D61" w:rsidRPr="00993EF2">
        <w:t xml:space="preserve"> </w:t>
      </w:r>
      <w:r w:rsidRPr="00993EF2">
        <w:t>вправе изменить условия конкурса.</w:t>
      </w:r>
    </w:p>
    <w:p w:rsidR="003A1005" w:rsidRPr="00993EF2" w:rsidRDefault="003A1005" w:rsidP="00BA775F">
      <w:pPr>
        <w:ind w:firstLine="709"/>
        <w:jc w:val="both"/>
      </w:pPr>
    </w:p>
    <w:p w:rsidR="00D0238A" w:rsidRPr="00993EF2" w:rsidRDefault="00511697" w:rsidP="00E55723">
      <w:pPr>
        <w:pStyle w:val="1"/>
        <w:spacing w:before="0" w:after="0"/>
        <w:ind w:firstLine="709"/>
        <w:jc w:val="both"/>
        <w:rPr>
          <w:rFonts w:ascii="Times New Roman" w:hAnsi="Times New Roman" w:cs="Times New Roman"/>
          <w:bCs w:val="0"/>
          <w:sz w:val="28"/>
          <w:szCs w:val="28"/>
        </w:rPr>
      </w:pPr>
      <w:bookmarkStart w:id="72" w:name="_Toc317842618"/>
      <w:bookmarkStart w:id="73" w:name="_Toc320177115"/>
      <w:bookmarkStart w:id="74" w:name="_Toc320184643"/>
      <w:r w:rsidRPr="00993EF2">
        <w:rPr>
          <w:rFonts w:ascii="Times New Roman" w:hAnsi="Times New Roman" w:cs="Times New Roman"/>
          <w:bCs w:val="0"/>
          <w:sz w:val="28"/>
          <w:szCs w:val="28"/>
        </w:rPr>
        <w:t xml:space="preserve">Глава </w:t>
      </w:r>
      <w:r w:rsidR="00D0238A" w:rsidRPr="00993EF2">
        <w:rPr>
          <w:rFonts w:ascii="Times New Roman" w:hAnsi="Times New Roman" w:cs="Times New Roman"/>
          <w:bCs w:val="0"/>
          <w:sz w:val="28"/>
          <w:szCs w:val="28"/>
        </w:rPr>
        <w:t>8. Р</w:t>
      </w:r>
      <w:r w:rsidRPr="00993EF2">
        <w:rPr>
          <w:rFonts w:ascii="Times New Roman" w:hAnsi="Times New Roman" w:cs="Times New Roman"/>
          <w:bCs w:val="0"/>
          <w:sz w:val="28"/>
          <w:szCs w:val="28"/>
        </w:rPr>
        <w:t>азмещение</w:t>
      </w:r>
      <w:r w:rsidR="00D0238A" w:rsidRPr="00993EF2">
        <w:rPr>
          <w:rFonts w:ascii="Times New Roman" w:hAnsi="Times New Roman" w:cs="Times New Roman"/>
          <w:bCs w:val="0"/>
          <w:sz w:val="28"/>
          <w:szCs w:val="28"/>
        </w:rPr>
        <w:t xml:space="preserve"> </w:t>
      </w:r>
      <w:r w:rsidRPr="00993EF2">
        <w:rPr>
          <w:rFonts w:ascii="Times New Roman" w:hAnsi="Times New Roman" w:cs="Times New Roman"/>
          <w:bCs w:val="0"/>
          <w:sz w:val="28"/>
          <w:szCs w:val="28"/>
        </w:rPr>
        <w:t>заказа путем</w:t>
      </w:r>
      <w:r w:rsidR="00D0238A" w:rsidRPr="00993EF2">
        <w:rPr>
          <w:rFonts w:ascii="Times New Roman" w:hAnsi="Times New Roman" w:cs="Times New Roman"/>
          <w:bCs w:val="0"/>
          <w:sz w:val="28"/>
          <w:szCs w:val="28"/>
        </w:rPr>
        <w:t xml:space="preserve"> </w:t>
      </w:r>
      <w:r w:rsidR="00965308" w:rsidRPr="00993EF2">
        <w:rPr>
          <w:rFonts w:ascii="Times New Roman" w:hAnsi="Times New Roman" w:cs="Times New Roman"/>
          <w:bCs w:val="0"/>
          <w:sz w:val="28"/>
          <w:szCs w:val="28"/>
        </w:rPr>
        <w:t xml:space="preserve">проведения  </w:t>
      </w:r>
      <w:r w:rsidRPr="00993EF2">
        <w:rPr>
          <w:rFonts w:ascii="Times New Roman" w:hAnsi="Times New Roman" w:cs="Times New Roman"/>
          <w:bCs w:val="0"/>
          <w:sz w:val="28"/>
          <w:szCs w:val="28"/>
        </w:rPr>
        <w:t>аукциона</w:t>
      </w:r>
      <w:bookmarkEnd w:id="72"/>
      <w:bookmarkEnd w:id="73"/>
      <w:bookmarkEnd w:id="74"/>
    </w:p>
    <w:p w:rsidR="00D0238A" w:rsidRPr="00993EF2" w:rsidRDefault="006C0478" w:rsidP="00BA5407">
      <w:pPr>
        <w:pStyle w:val="2"/>
        <w:rPr>
          <w:rFonts w:ascii="Times New Roman" w:hAnsi="Times New Roman" w:cs="Times New Roman"/>
        </w:rPr>
      </w:pPr>
      <w:r w:rsidRPr="00993EF2">
        <w:rPr>
          <w:rFonts w:ascii="Times New Roman" w:hAnsi="Times New Roman" w:cs="Times New Roman"/>
        </w:rPr>
        <w:t xml:space="preserve">     </w:t>
      </w:r>
      <w:bookmarkStart w:id="75" w:name="_Toc317842619"/>
      <w:bookmarkStart w:id="76" w:name="_Toc320177116"/>
      <w:r w:rsidR="00BA5407" w:rsidRPr="00993EF2">
        <w:rPr>
          <w:rFonts w:ascii="Times New Roman" w:hAnsi="Times New Roman" w:cs="Times New Roman"/>
        </w:rPr>
        <w:tab/>
      </w:r>
      <w:bookmarkStart w:id="77" w:name="_Toc320184644"/>
      <w:r w:rsidRPr="00993EF2">
        <w:rPr>
          <w:rFonts w:ascii="Times New Roman" w:hAnsi="Times New Roman" w:cs="Times New Roman"/>
          <w:b w:val="0"/>
          <w:i w:val="0"/>
        </w:rPr>
        <w:t>8.1.</w:t>
      </w:r>
      <w:r w:rsidRPr="00993EF2">
        <w:rPr>
          <w:rFonts w:ascii="Times New Roman" w:hAnsi="Times New Roman" w:cs="Times New Roman"/>
        </w:rPr>
        <w:t xml:space="preserve"> </w:t>
      </w:r>
      <w:hyperlink w:anchor="_Toc309814823" w:history="1">
        <w:r w:rsidRPr="00993EF2">
          <w:rPr>
            <w:rStyle w:val="af1"/>
            <w:rFonts w:ascii="Times New Roman" w:hAnsi="Times New Roman" w:cs="Times New Roman"/>
            <w:i w:val="0"/>
            <w:noProof/>
            <w:color w:val="auto"/>
            <w:sz w:val="24"/>
            <w:szCs w:val="24"/>
            <w:u w:val="none"/>
          </w:rPr>
          <w:t>Аукцион на право заключить договор</w:t>
        </w:r>
      </w:hyperlink>
      <w:r w:rsidRPr="00993EF2">
        <w:rPr>
          <w:rStyle w:val="af1"/>
          <w:rFonts w:ascii="Times New Roman" w:hAnsi="Times New Roman" w:cs="Times New Roman"/>
          <w:i w:val="0"/>
          <w:noProof/>
          <w:color w:val="auto"/>
          <w:sz w:val="24"/>
          <w:szCs w:val="24"/>
          <w:u w:val="none"/>
        </w:rPr>
        <w:t>.</w:t>
      </w:r>
      <w:bookmarkEnd w:id="75"/>
      <w:bookmarkEnd w:id="76"/>
      <w:r w:rsidR="00BA5407" w:rsidRPr="00993EF2">
        <w:rPr>
          <w:rStyle w:val="af1"/>
          <w:rFonts w:ascii="Times New Roman" w:hAnsi="Times New Roman" w:cs="Times New Roman"/>
          <w:i w:val="0"/>
          <w:noProof/>
          <w:color w:val="auto"/>
          <w:sz w:val="24"/>
          <w:szCs w:val="24"/>
          <w:u w:val="none"/>
        </w:rPr>
        <w:t xml:space="preserve"> </w:t>
      </w:r>
      <w:hyperlink w:anchor="_Toc309814824" w:history="1">
        <w:bookmarkStart w:id="78" w:name="_Toc317842620"/>
        <w:bookmarkStart w:id="79" w:name="_Toc320177117"/>
        <w:r w:rsidRPr="00993EF2">
          <w:rPr>
            <w:rStyle w:val="af1"/>
            <w:rFonts w:ascii="Times New Roman" w:hAnsi="Times New Roman" w:cs="Times New Roman"/>
            <w:i w:val="0"/>
            <w:noProof/>
            <w:color w:val="auto"/>
            <w:sz w:val="24"/>
            <w:szCs w:val="24"/>
            <w:u w:val="none"/>
          </w:rPr>
          <w:t xml:space="preserve">Извещение о проведении </w:t>
        </w:r>
        <w:r w:rsidR="00DC4252" w:rsidRPr="00993EF2">
          <w:rPr>
            <w:rStyle w:val="af1"/>
            <w:rFonts w:ascii="Times New Roman" w:hAnsi="Times New Roman" w:cs="Times New Roman"/>
            <w:i w:val="0"/>
            <w:noProof/>
            <w:color w:val="auto"/>
            <w:sz w:val="24"/>
            <w:szCs w:val="24"/>
            <w:u w:val="none"/>
          </w:rPr>
          <w:t>аукциона</w:t>
        </w:r>
        <w:bookmarkEnd w:id="77"/>
        <w:bookmarkEnd w:id="78"/>
        <w:bookmarkEnd w:id="79"/>
        <w:r w:rsidRPr="00993EF2">
          <w:rPr>
            <w:rFonts w:ascii="Times New Roman" w:hAnsi="Times New Roman" w:cs="Times New Roman"/>
            <w:noProof/>
            <w:webHidden/>
          </w:rPr>
          <w:tab/>
        </w:r>
      </w:hyperlink>
    </w:p>
    <w:p w:rsidR="00D0238A" w:rsidRPr="00993EF2" w:rsidRDefault="006C0478" w:rsidP="00BA5407">
      <w:pPr>
        <w:autoSpaceDE w:val="0"/>
        <w:autoSpaceDN w:val="0"/>
        <w:adjustRightInd w:val="0"/>
        <w:ind w:firstLine="708"/>
        <w:jc w:val="both"/>
      </w:pPr>
      <w:r w:rsidRPr="00993EF2">
        <w:t>8.</w:t>
      </w:r>
      <w:r w:rsidR="00D0238A" w:rsidRPr="00993EF2">
        <w:t>1.</w:t>
      </w:r>
      <w:r w:rsidRPr="00993EF2">
        <w:t>1.</w:t>
      </w:r>
      <w:r w:rsidR="00D0238A" w:rsidRPr="00993EF2">
        <w:t xml:space="preserve"> </w:t>
      </w:r>
      <w:r w:rsidRPr="00993EF2">
        <w:t>П</w:t>
      </w:r>
      <w:r w:rsidR="00D0238A" w:rsidRPr="00993EF2">
        <w:t xml:space="preserve">од аукционом на право заключить </w:t>
      </w:r>
      <w:r w:rsidR="00C82718" w:rsidRPr="00993EF2">
        <w:t>договор</w:t>
      </w:r>
      <w:r w:rsidR="00D0238A" w:rsidRPr="00993EF2">
        <w:t xml:space="preserve"> понимаются торги, победителем которых признается лицо, предложившее наиб</w:t>
      </w:r>
      <w:r w:rsidR="00384871">
        <w:t xml:space="preserve">олее </w:t>
      </w:r>
      <w:r w:rsidR="004E7D11">
        <w:t>низкую</w:t>
      </w:r>
      <w:r w:rsidR="00D0238A" w:rsidRPr="00993EF2">
        <w:t xml:space="preserve"> цену </w:t>
      </w:r>
      <w:r w:rsidRPr="00993EF2">
        <w:t>договора</w:t>
      </w:r>
      <w:r w:rsidR="00D0238A" w:rsidRPr="00993EF2">
        <w:t>.</w:t>
      </w:r>
    </w:p>
    <w:p w:rsidR="00D0238A" w:rsidRPr="00993EF2" w:rsidRDefault="00D0238A" w:rsidP="009F3B85">
      <w:pPr>
        <w:autoSpaceDE w:val="0"/>
        <w:autoSpaceDN w:val="0"/>
        <w:adjustRightInd w:val="0"/>
        <w:ind w:firstLine="708"/>
        <w:jc w:val="both"/>
      </w:pPr>
      <w:r w:rsidRPr="00993EF2">
        <w:t>Заказчик вправе размещать заказ путем проведения открытого аукц</w:t>
      </w:r>
      <w:r w:rsidR="006C0478" w:rsidRPr="00993EF2">
        <w:t xml:space="preserve">иона в </w:t>
      </w:r>
      <w:r w:rsidRPr="00993EF2">
        <w:t>электронной форме</w:t>
      </w:r>
      <w:r w:rsidR="006C0478" w:rsidRPr="00993EF2">
        <w:t>.</w:t>
      </w:r>
      <w:r w:rsidRPr="00993EF2">
        <w:t xml:space="preserve"> </w:t>
      </w:r>
    </w:p>
    <w:p w:rsidR="00EF60C8" w:rsidRPr="00993EF2" w:rsidRDefault="00EF60C8" w:rsidP="00BA5407">
      <w:pPr>
        <w:pStyle w:val="ac"/>
        <w:spacing w:after="0"/>
        <w:ind w:firstLine="708"/>
      </w:pPr>
      <w:r w:rsidRPr="00993EF2">
        <w:t>8.1.2. Не допускается взимание с участников процедуры закупки платы за участие в аукционе, за исключением платы за предоставление документации в случаях, предусмотренных настоящим Положением.</w:t>
      </w:r>
    </w:p>
    <w:p w:rsidR="007C6742" w:rsidRPr="00993EF2" w:rsidRDefault="0070099B" w:rsidP="00BA5407">
      <w:pPr>
        <w:autoSpaceDE w:val="0"/>
        <w:autoSpaceDN w:val="0"/>
        <w:adjustRightInd w:val="0"/>
        <w:ind w:firstLine="708"/>
        <w:jc w:val="both"/>
      </w:pPr>
      <w:r w:rsidRPr="00993EF2">
        <w:t>8</w:t>
      </w:r>
      <w:r w:rsidR="00D0238A" w:rsidRPr="00993EF2">
        <w:t>.</w:t>
      </w:r>
      <w:r w:rsidRPr="00993EF2">
        <w:t>1.3.</w:t>
      </w:r>
      <w:r w:rsidR="00D0238A" w:rsidRPr="00993EF2">
        <w:t xml:space="preserve"> Заказчиком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w:t>
      </w:r>
      <w:r w:rsidR="00C82718" w:rsidRPr="00993EF2">
        <w:t>договор</w:t>
      </w:r>
      <w:r w:rsidR="00D0238A" w:rsidRPr="00993EF2">
        <w:t>а (цены лота)</w:t>
      </w:r>
      <w:r w:rsidRPr="00993EF2">
        <w:t>.</w:t>
      </w:r>
      <w:r w:rsidR="00D0238A" w:rsidRPr="00993EF2">
        <w:t xml:space="preserve"> </w:t>
      </w:r>
    </w:p>
    <w:p w:rsidR="00D0238A" w:rsidRPr="00993EF2" w:rsidRDefault="009B0CA5" w:rsidP="00BA5407">
      <w:pPr>
        <w:autoSpaceDE w:val="0"/>
        <w:autoSpaceDN w:val="0"/>
        <w:adjustRightInd w:val="0"/>
        <w:ind w:firstLine="708"/>
        <w:jc w:val="both"/>
      </w:pPr>
      <w:r w:rsidRPr="00993EF2">
        <w:t>Е</w:t>
      </w:r>
      <w:r w:rsidR="00D0238A" w:rsidRPr="00993EF2">
        <w:t>сли заказчиком установлено требование обеспечения заявки на участие в аукционе, такое требование в равной мере распространяется на всех участников и указывается в документации об аукционе.</w:t>
      </w:r>
    </w:p>
    <w:p w:rsidR="0070099B" w:rsidRPr="00993EF2" w:rsidRDefault="0070099B" w:rsidP="00BA5407">
      <w:pPr>
        <w:autoSpaceDE w:val="0"/>
        <w:autoSpaceDN w:val="0"/>
        <w:adjustRightInd w:val="0"/>
        <w:ind w:firstLine="708"/>
        <w:jc w:val="both"/>
      </w:pPr>
      <w:r w:rsidRPr="00993EF2">
        <w:t xml:space="preserve">8.1.4. </w:t>
      </w:r>
      <w:r w:rsidR="00D0238A" w:rsidRPr="00993EF2">
        <w:t>При проведении аукциона какие-либо переговоры заказчика</w:t>
      </w:r>
      <w:r w:rsidR="008A7DDC" w:rsidRPr="00993EF2">
        <w:t>, оператора электронной площадки</w:t>
      </w:r>
      <w:r w:rsidR="00D0238A" w:rsidRPr="00993EF2">
        <w:t xml:space="preserve"> с участником </w:t>
      </w:r>
      <w:r w:rsidRPr="00993EF2">
        <w:t>закупки</w:t>
      </w:r>
      <w:r w:rsidR="00D0238A" w:rsidRPr="00993EF2">
        <w:t xml:space="preserve"> не допускаются. </w:t>
      </w:r>
    </w:p>
    <w:p w:rsidR="00D0238A" w:rsidRPr="00993EF2" w:rsidRDefault="0070099B" w:rsidP="00BA5407">
      <w:pPr>
        <w:autoSpaceDE w:val="0"/>
        <w:autoSpaceDN w:val="0"/>
        <w:adjustRightInd w:val="0"/>
        <w:ind w:firstLine="708"/>
        <w:jc w:val="both"/>
      </w:pPr>
      <w:r w:rsidRPr="00993EF2">
        <w:t>8.</w:t>
      </w:r>
      <w:r w:rsidR="00D0238A" w:rsidRPr="00993EF2">
        <w:t>1.</w:t>
      </w:r>
      <w:r w:rsidRPr="00993EF2">
        <w:t xml:space="preserve">5. </w:t>
      </w:r>
      <w:r w:rsidR="00D0238A" w:rsidRPr="00993EF2">
        <w:t xml:space="preserve"> Извещение о проведении открытого аукциона</w:t>
      </w:r>
      <w:r w:rsidR="0073700C" w:rsidRPr="00993EF2">
        <w:t>, открытого аукциона в электронной форме</w:t>
      </w:r>
      <w:r w:rsidR="00D0238A" w:rsidRPr="00993EF2">
        <w:t xml:space="preserve"> размещается заказчиком на официальном сайте не менее чем за двадцать дней до даты окончания подачи заявок на участие в аукционе</w:t>
      </w:r>
      <w:r w:rsidR="00A572A9" w:rsidRPr="00993EF2">
        <w:t xml:space="preserve"> и является неотъемлемой частью документации о закупке</w:t>
      </w:r>
      <w:r w:rsidR="00D0238A" w:rsidRPr="00993EF2">
        <w:t xml:space="preserve">. </w:t>
      </w:r>
    </w:p>
    <w:p w:rsidR="00D0238A" w:rsidRPr="00993EF2" w:rsidRDefault="00D0238A" w:rsidP="00BA5407">
      <w:pPr>
        <w:autoSpaceDE w:val="0"/>
        <w:autoSpaceDN w:val="0"/>
        <w:adjustRightInd w:val="0"/>
        <w:ind w:firstLine="708"/>
        <w:jc w:val="both"/>
      </w:pPr>
      <w:r w:rsidRPr="00993EF2">
        <w:t>В извещении о проведении открытого аукциона должны быть указаны следующие сведения:</w:t>
      </w:r>
    </w:p>
    <w:p w:rsidR="007C6742" w:rsidRPr="00993EF2" w:rsidRDefault="00384871" w:rsidP="00BA5407">
      <w:pPr>
        <w:autoSpaceDE w:val="0"/>
        <w:autoSpaceDN w:val="0"/>
        <w:adjustRightInd w:val="0"/>
        <w:ind w:firstLine="540"/>
        <w:jc w:val="both"/>
      </w:pPr>
      <w:r>
        <w:t>1</w:t>
      </w:r>
      <w:r w:rsidR="007C6742" w:rsidRPr="00993EF2">
        <w:t xml:space="preserve">) </w:t>
      </w:r>
      <w:r w:rsidR="00495CB4" w:rsidRPr="00993EF2">
        <w:t>способ закупки</w:t>
      </w:r>
      <w:r w:rsidR="007C6742" w:rsidRPr="00993EF2">
        <w:t>;</w:t>
      </w:r>
    </w:p>
    <w:p w:rsidR="00495CB4" w:rsidRPr="00993EF2" w:rsidRDefault="007C6742" w:rsidP="00495CB4">
      <w:pPr>
        <w:ind w:firstLine="540"/>
        <w:jc w:val="both"/>
      </w:pPr>
      <w:r w:rsidRPr="00993EF2">
        <w:t xml:space="preserve">2) </w:t>
      </w:r>
      <w:r w:rsidR="00495CB4" w:rsidRPr="00993EF2">
        <w:t>наименование, место нахождения, почтовый адрес и адрес электронной почты, номер контактного телефона и факса Заказчика;</w:t>
      </w:r>
    </w:p>
    <w:p w:rsidR="00EA0AB2" w:rsidRPr="00993EF2" w:rsidRDefault="00EA0AB2" w:rsidP="00BA5407">
      <w:pPr>
        <w:autoSpaceDE w:val="0"/>
        <w:autoSpaceDN w:val="0"/>
        <w:adjustRightInd w:val="0"/>
        <w:ind w:firstLine="540"/>
        <w:jc w:val="both"/>
      </w:pPr>
      <w:r w:rsidRPr="00993EF2">
        <w:lastRenderedPageBreak/>
        <w:t>3) адрес электронной площадки в информационно-телекоммуникационной сети "Интернет" (при проведении открытого аукциона в электронной форме);</w:t>
      </w:r>
    </w:p>
    <w:p w:rsidR="00495CB4" w:rsidRPr="00993EF2" w:rsidRDefault="00EA0AB2" w:rsidP="00BA5407">
      <w:pPr>
        <w:ind w:firstLine="540"/>
        <w:jc w:val="both"/>
      </w:pPr>
      <w:r w:rsidRPr="00993EF2">
        <w:t>4</w:t>
      </w:r>
      <w:r w:rsidR="00495CB4" w:rsidRPr="00993EF2">
        <w:t>) предмет договора с указанием количества поставляемого товара, объема выполняемых работ, оказываемых услуг;</w:t>
      </w:r>
    </w:p>
    <w:p w:rsidR="007C6742" w:rsidRPr="00993EF2" w:rsidRDefault="00EA0AB2" w:rsidP="00BA5407">
      <w:pPr>
        <w:autoSpaceDE w:val="0"/>
        <w:autoSpaceDN w:val="0"/>
        <w:adjustRightInd w:val="0"/>
        <w:ind w:firstLine="540"/>
        <w:jc w:val="both"/>
      </w:pPr>
      <w:r w:rsidRPr="00993EF2">
        <w:t>5</w:t>
      </w:r>
      <w:r w:rsidR="007C6742" w:rsidRPr="00993EF2">
        <w:t>) место поставки товара, выполнения работ, оказания услуг;</w:t>
      </w:r>
    </w:p>
    <w:p w:rsidR="00495CB4" w:rsidRPr="00993EF2" w:rsidRDefault="00EA0AB2" w:rsidP="00BA5407">
      <w:pPr>
        <w:ind w:firstLine="540"/>
        <w:jc w:val="both"/>
      </w:pPr>
      <w:r w:rsidRPr="00993EF2">
        <w:t>6</w:t>
      </w:r>
      <w:r w:rsidR="00495CB4" w:rsidRPr="00993EF2">
        <w:t>) начальная (максимальная) цена договора (цена лота);</w:t>
      </w:r>
    </w:p>
    <w:p w:rsidR="00D0238A" w:rsidRPr="00993EF2" w:rsidRDefault="00EA0AB2" w:rsidP="00BA5407">
      <w:pPr>
        <w:autoSpaceDE w:val="0"/>
        <w:autoSpaceDN w:val="0"/>
        <w:adjustRightInd w:val="0"/>
        <w:ind w:firstLine="540"/>
        <w:jc w:val="both"/>
      </w:pPr>
      <w:r w:rsidRPr="00993EF2">
        <w:t>7</w:t>
      </w:r>
      <w:r w:rsidR="00D0238A" w:rsidRPr="00993EF2">
        <w:t>)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w:t>
      </w:r>
      <w:r w:rsidR="00495CB4" w:rsidRPr="00993EF2">
        <w:t xml:space="preserve"> </w:t>
      </w:r>
      <w:r w:rsidR="00D0238A" w:rsidRPr="00993EF2">
        <w:t>за предоставление документации об аукционе, если такая плата установлена</w:t>
      </w:r>
      <w:r w:rsidR="00495CB4" w:rsidRPr="00993EF2">
        <w:t>, за исключением случаев предоставления документации в форме электронного документа</w:t>
      </w:r>
      <w:r w:rsidR="00D0238A" w:rsidRPr="00993EF2">
        <w:t>;</w:t>
      </w:r>
    </w:p>
    <w:p w:rsidR="00EA0AB2" w:rsidRPr="00993EF2" w:rsidRDefault="00EA0AB2" w:rsidP="00BA5407">
      <w:pPr>
        <w:autoSpaceDE w:val="0"/>
        <w:autoSpaceDN w:val="0"/>
        <w:adjustRightInd w:val="0"/>
        <w:ind w:firstLine="540"/>
        <w:jc w:val="both"/>
      </w:pPr>
      <w:r w:rsidRPr="00993EF2">
        <w:t xml:space="preserve">8) дата и время </w:t>
      </w:r>
      <w:r w:rsidR="009B0CA5" w:rsidRPr="00993EF2">
        <w:t xml:space="preserve">начала и </w:t>
      </w:r>
      <w:r w:rsidRPr="00993EF2">
        <w:t>окончания срока подачи заявок на участие в открытом аукционе;</w:t>
      </w:r>
    </w:p>
    <w:p w:rsidR="00EA0AB2" w:rsidRPr="00993EF2" w:rsidRDefault="00EA0AB2" w:rsidP="00BA5407">
      <w:pPr>
        <w:autoSpaceDE w:val="0"/>
        <w:autoSpaceDN w:val="0"/>
        <w:adjustRightInd w:val="0"/>
        <w:ind w:firstLine="540"/>
        <w:jc w:val="both"/>
      </w:pPr>
      <w:r w:rsidRPr="00993EF2">
        <w:t>9) место и дата рассмотрения заявок на участие в открытом аукционе;</w:t>
      </w:r>
    </w:p>
    <w:p w:rsidR="00D0238A" w:rsidRPr="00993EF2" w:rsidRDefault="00EA0AB2" w:rsidP="00BA5407">
      <w:pPr>
        <w:autoSpaceDE w:val="0"/>
        <w:autoSpaceDN w:val="0"/>
        <w:adjustRightInd w:val="0"/>
        <w:ind w:firstLine="540"/>
        <w:jc w:val="both"/>
      </w:pPr>
      <w:r w:rsidRPr="00993EF2">
        <w:t>10</w:t>
      </w:r>
      <w:r w:rsidR="00D0238A" w:rsidRPr="00993EF2">
        <w:t>) место, д</w:t>
      </w:r>
      <w:r w:rsidR="009B0CA5" w:rsidRPr="00993EF2">
        <w:t>ата и время проведения аукциона.</w:t>
      </w:r>
    </w:p>
    <w:p w:rsidR="00D0238A" w:rsidRPr="00993EF2" w:rsidRDefault="00495CB4" w:rsidP="00BA5407">
      <w:pPr>
        <w:autoSpaceDE w:val="0"/>
        <w:autoSpaceDN w:val="0"/>
        <w:adjustRightInd w:val="0"/>
        <w:ind w:firstLine="540"/>
        <w:jc w:val="both"/>
      </w:pPr>
      <w:r w:rsidRPr="00993EF2">
        <w:t>8.1.6</w:t>
      </w:r>
      <w:r w:rsidR="00D0238A" w:rsidRPr="00993EF2">
        <w:t xml:space="preserve">. Заказчик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rsidRPr="00993EF2">
        <w:t>трех дней</w:t>
      </w:r>
      <w:r w:rsidR="00D0238A" w:rsidRPr="00993EF2">
        <w:t xml:space="preserve"> со дня принятия указанного решения такие изменения размещаются </w:t>
      </w:r>
      <w:r w:rsidRPr="00993EF2">
        <w:t xml:space="preserve">заказчиком </w:t>
      </w:r>
      <w:r w:rsidR="00D0238A" w:rsidRPr="00993EF2">
        <w:t xml:space="preserve">на официальном сайте.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w:t>
      </w:r>
    </w:p>
    <w:p w:rsidR="00D0238A" w:rsidRPr="00993EF2" w:rsidRDefault="00067CCF" w:rsidP="00BA5407">
      <w:pPr>
        <w:autoSpaceDE w:val="0"/>
        <w:autoSpaceDN w:val="0"/>
        <w:adjustRightInd w:val="0"/>
        <w:ind w:firstLine="540"/>
        <w:jc w:val="both"/>
      </w:pPr>
      <w:r w:rsidRPr="00993EF2">
        <w:t>8.1.7</w:t>
      </w:r>
      <w:r w:rsidR="00D0238A" w:rsidRPr="00993EF2">
        <w:t>. Заказчик, разместивши</w:t>
      </w:r>
      <w:r w:rsidR="00727788" w:rsidRPr="00993EF2">
        <w:t>й</w:t>
      </w:r>
      <w:r w:rsidR="00D0238A" w:rsidRPr="00993EF2">
        <w:t xml:space="preserve"> на официальном сайте извещение о проведении открытого аукциона, вправе отказаться от его проведения не позднее чем за </w:t>
      </w:r>
      <w:r w:rsidR="009B0CA5" w:rsidRPr="00993EF2">
        <w:t>пять</w:t>
      </w:r>
      <w:r w:rsidR="00D0238A" w:rsidRPr="00993EF2">
        <w:t xml:space="preserve"> дней до даты окончания подачи заявок на участие в аукционе</w:t>
      </w:r>
      <w:r w:rsidR="009B0CA5" w:rsidRPr="00993EF2">
        <w:t>, если иное не предусмотрено в извещении о проведении аукциона.</w:t>
      </w:r>
      <w:r w:rsidR="001960F6" w:rsidRPr="00993EF2">
        <w:t xml:space="preserve"> </w:t>
      </w:r>
      <w:r w:rsidR="00D0238A" w:rsidRPr="00993EF2">
        <w:t xml:space="preserve">Извещение об отказе от проведения открытого аукциона размещается заказчиком в течение </w:t>
      </w:r>
      <w:r w:rsidR="00EA5DCF" w:rsidRPr="00993EF2">
        <w:t>трех</w:t>
      </w:r>
      <w:r w:rsidR="00D0238A" w:rsidRPr="00993EF2">
        <w:t xml:space="preserve"> дней со дня принятия решения об отказе от проведения открытого аукциона. В течение </w:t>
      </w:r>
      <w:r w:rsidR="00EA5DCF" w:rsidRPr="00993EF2">
        <w:t>трех</w:t>
      </w:r>
      <w:r w:rsidR="00D0238A" w:rsidRPr="00993EF2">
        <w:t xml:space="preserve"> рабочих дней со дня принятия указанного решения заказчик</w:t>
      </w:r>
      <w:r w:rsidR="00727788" w:rsidRPr="00993EF2">
        <w:t xml:space="preserve"> обязан</w:t>
      </w:r>
      <w:r w:rsidR="00D0238A" w:rsidRPr="00993EF2">
        <w:t xml:space="preserve">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возвраща</w:t>
      </w:r>
      <w:r w:rsidR="00727788" w:rsidRPr="00993EF2">
        <w:t>е</w:t>
      </w:r>
      <w:r w:rsidR="00D0238A" w:rsidRPr="00993EF2">
        <w:t xml:space="preserve">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w:t>
      </w:r>
    </w:p>
    <w:p w:rsidR="00D0238A" w:rsidRPr="00993EF2" w:rsidRDefault="00727788" w:rsidP="00BA5407">
      <w:pPr>
        <w:pStyle w:val="2"/>
        <w:ind w:firstLine="540"/>
        <w:rPr>
          <w:rFonts w:ascii="Times New Roman" w:hAnsi="Times New Roman" w:cs="Times New Roman"/>
          <w:i w:val="0"/>
          <w:sz w:val="24"/>
          <w:szCs w:val="24"/>
        </w:rPr>
      </w:pPr>
      <w:bookmarkStart w:id="80" w:name="_Toc317842621"/>
      <w:bookmarkStart w:id="81" w:name="_Toc320177118"/>
      <w:bookmarkStart w:id="82" w:name="_Toc320184645"/>
      <w:r w:rsidRPr="00993EF2">
        <w:rPr>
          <w:rFonts w:ascii="Times New Roman" w:hAnsi="Times New Roman" w:cs="Times New Roman"/>
          <w:i w:val="0"/>
          <w:sz w:val="24"/>
          <w:szCs w:val="24"/>
        </w:rPr>
        <w:t>8.2.</w:t>
      </w:r>
      <w:r w:rsidR="00D0238A" w:rsidRPr="00993EF2">
        <w:rPr>
          <w:rFonts w:ascii="Times New Roman" w:hAnsi="Times New Roman" w:cs="Times New Roman"/>
          <w:i w:val="0"/>
          <w:sz w:val="24"/>
          <w:szCs w:val="24"/>
        </w:rPr>
        <w:t xml:space="preserve"> Документация об аукционе</w:t>
      </w:r>
      <w:bookmarkEnd w:id="80"/>
      <w:bookmarkEnd w:id="81"/>
      <w:bookmarkEnd w:id="82"/>
    </w:p>
    <w:p w:rsidR="00D0238A" w:rsidRPr="00993EF2" w:rsidRDefault="00D0238A" w:rsidP="00D0238A">
      <w:pPr>
        <w:autoSpaceDE w:val="0"/>
        <w:autoSpaceDN w:val="0"/>
        <w:adjustRightInd w:val="0"/>
        <w:ind w:firstLine="540"/>
        <w:jc w:val="both"/>
        <w:outlineLvl w:val="1"/>
      </w:pPr>
    </w:p>
    <w:p w:rsidR="00A572A9" w:rsidRPr="00993EF2" w:rsidRDefault="00727788" w:rsidP="00BA5407">
      <w:pPr>
        <w:autoSpaceDE w:val="0"/>
        <w:autoSpaceDN w:val="0"/>
        <w:adjustRightInd w:val="0"/>
        <w:ind w:firstLine="540"/>
        <w:jc w:val="both"/>
      </w:pPr>
      <w:r w:rsidRPr="00993EF2">
        <w:t>8.2.</w:t>
      </w:r>
      <w:r w:rsidR="00D0238A" w:rsidRPr="00993EF2">
        <w:t>1. Документа</w:t>
      </w:r>
      <w:r w:rsidRPr="00993EF2">
        <w:t>ция об аукционе разрабатывается и утверждается З</w:t>
      </w:r>
      <w:r w:rsidR="00D0238A" w:rsidRPr="00993EF2">
        <w:t>аказчиком.</w:t>
      </w:r>
      <w:r w:rsidR="00A572A9" w:rsidRPr="00993EF2">
        <w:t xml:space="preserve"> Документация об аукционе должна быть размещена на официальном сайте в установленный законом срок одновременно с извещением и доступна для ознакомления без взимания платы.</w:t>
      </w:r>
    </w:p>
    <w:p w:rsidR="00D0238A" w:rsidRPr="00993EF2" w:rsidRDefault="00D0238A" w:rsidP="00BA5407">
      <w:pPr>
        <w:autoSpaceDE w:val="0"/>
        <w:autoSpaceDN w:val="0"/>
        <w:adjustRightInd w:val="0"/>
        <w:ind w:firstLine="540"/>
        <w:jc w:val="both"/>
      </w:pPr>
      <w:r w:rsidRPr="00993EF2">
        <w:t xml:space="preserve">Документация об аукционе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D0238A" w:rsidRPr="00993EF2" w:rsidRDefault="00EA2C03" w:rsidP="00BA5407">
      <w:pPr>
        <w:autoSpaceDE w:val="0"/>
        <w:autoSpaceDN w:val="0"/>
        <w:adjustRightInd w:val="0"/>
        <w:ind w:firstLine="540"/>
        <w:jc w:val="both"/>
      </w:pPr>
      <w:r w:rsidRPr="00993EF2">
        <w:t>8</w:t>
      </w:r>
      <w:r w:rsidR="00D0238A" w:rsidRPr="00993EF2">
        <w:t>.</w:t>
      </w:r>
      <w:r w:rsidRPr="00993EF2">
        <w:t>2.2.</w:t>
      </w:r>
      <w:r w:rsidR="00D0238A" w:rsidRPr="00993EF2">
        <w:t xml:space="preserve"> Документация об аукционе должна содержать следующие сведения:</w:t>
      </w:r>
    </w:p>
    <w:p w:rsidR="00EA2C03" w:rsidRPr="00993EF2" w:rsidRDefault="00EA2C03" w:rsidP="00BA5407">
      <w:pPr>
        <w:autoSpaceDE w:val="0"/>
        <w:autoSpaceDN w:val="0"/>
        <w:adjustRightInd w:val="0"/>
        <w:ind w:firstLine="540"/>
        <w:jc w:val="both"/>
      </w:pPr>
      <w:bookmarkStart w:id="83" w:name="_Toc320177119"/>
      <w:r w:rsidRPr="00993EF2">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83"/>
    </w:p>
    <w:p w:rsidR="00EA2C03" w:rsidRPr="00993EF2" w:rsidRDefault="00EA2C03" w:rsidP="00BA5407">
      <w:pPr>
        <w:autoSpaceDE w:val="0"/>
        <w:autoSpaceDN w:val="0"/>
        <w:adjustRightInd w:val="0"/>
        <w:ind w:firstLine="540"/>
        <w:jc w:val="both"/>
      </w:pPr>
      <w:bookmarkStart w:id="84" w:name="_Toc320177120"/>
      <w:r w:rsidRPr="00993EF2">
        <w:lastRenderedPageBreak/>
        <w:t xml:space="preserve">2) </w:t>
      </w:r>
      <w:r w:rsidR="005E19D1" w:rsidRPr="00993EF2">
        <w:t>требования к содержанию, составу, оформлению и форме заявки на участие в аукционе, в том числе заявки, подаваемой в форме электронного документа</w:t>
      </w:r>
      <w:r w:rsidR="002B2EBB" w:rsidRPr="00993EF2">
        <w:t>. Требования к оформлению и форме заявки не может быть установлено при проведении открытого аукциона в электронной форме</w:t>
      </w:r>
      <w:r w:rsidRPr="00993EF2">
        <w:t>;</w:t>
      </w:r>
      <w:bookmarkEnd w:id="84"/>
    </w:p>
    <w:p w:rsidR="00EA2C03" w:rsidRPr="00993EF2" w:rsidRDefault="00EA2C03" w:rsidP="00BA5407">
      <w:pPr>
        <w:autoSpaceDE w:val="0"/>
        <w:autoSpaceDN w:val="0"/>
        <w:adjustRightInd w:val="0"/>
        <w:ind w:firstLine="540"/>
        <w:jc w:val="both"/>
      </w:pPr>
      <w:bookmarkStart w:id="85" w:name="_Toc320177121"/>
      <w:r w:rsidRPr="00993EF2">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85"/>
    </w:p>
    <w:p w:rsidR="00EA2C03" w:rsidRPr="00993EF2" w:rsidRDefault="00EA2C03" w:rsidP="00BA5407">
      <w:pPr>
        <w:autoSpaceDE w:val="0"/>
        <w:autoSpaceDN w:val="0"/>
        <w:adjustRightInd w:val="0"/>
        <w:ind w:firstLine="540"/>
        <w:jc w:val="both"/>
      </w:pPr>
      <w:bookmarkStart w:id="86" w:name="_Toc320177122"/>
      <w:r w:rsidRPr="00993EF2">
        <w:t>4) место, условия и сроки (периоды) поставки товара, выполнения работы, оказания услуги;</w:t>
      </w:r>
      <w:bookmarkEnd w:id="86"/>
    </w:p>
    <w:p w:rsidR="00EA2C03" w:rsidRPr="00993EF2" w:rsidRDefault="00EA2C03" w:rsidP="00BA5407">
      <w:pPr>
        <w:autoSpaceDE w:val="0"/>
        <w:autoSpaceDN w:val="0"/>
        <w:adjustRightInd w:val="0"/>
        <w:ind w:firstLine="540"/>
        <w:jc w:val="both"/>
      </w:pPr>
      <w:bookmarkStart w:id="87" w:name="_Toc320177123"/>
      <w:r w:rsidRPr="00993EF2">
        <w:t>5) сведения о начальной (максимальной) цене договора (цене лота);</w:t>
      </w:r>
      <w:bookmarkEnd w:id="87"/>
    </w:p>
    <w:p w:rsidR="00B465C0" w:rsidRPr="00993EF2" w:rsidRDefault="00B465C0" w:rsidP="00BA5407">
      <w:pPr>
        <w:autoSpaceDE w:val="0"/>
        <w:autoSpaceDN w:val="0"/>
        <w:adjustRightInd w:val="0"/>
        <w:ind w:firstLine="540"/>
        <w:jc w:val="both"/>
      </w:pPr>
      <w:bookmarkStart w:id="88" w:name="_Toc320177124"/>
      <w:r w:rsidRPr="00993EF2">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88"/>
    </w:p>
    <w:p w:rsidR="00EA2C03" w:rsidRPr="00993EF2" w:rsidRDefault="00B465C0" w:rsidP="00BA5407">
      <w:pPr>
        <w:autoSpaceDE w:val="0"/>
        <w:autoSpaceDN w:val="0"/>
        <w:adjustRightInd w:val="0"/>
        <w:ind w:firstLine="540"/>
        <w:jc w:val="both"/>
      </w:pPr>
      <w:bookmarkStart w:id="89" w:name="_Toc320177125"/>
      <w:r w:rsidRPr="00993EF2">
        <w:t>7</w:t>
      </w:r>
      <w:r w:rsidR="00EA2C03" w:rsidRPr="00993EF2">
        <w:t>) форма, сроки и порядок оплаты товара, работы, услуги;</w:t>
      </w:r>
      <w:bookmarkEnd w:id="89"/>
    </w:p>
    <w:p w:rsidR="001960F6" w:rsidRPr="00993EF2" w:rsidRDefault="00EA2C03" w:rsidP="00BA5407">
      <w:pPr>
        <w:autoSpaceDE w:val="0"/>
        <w:autoSpaceDN w:val="0"/>
        <w:adjustRightInd w:val="0"/>
        <w:ind w:firstLine="540"/>
        <w:jc w:val="both"/>
      </w:pPr>
      <w:bookmarkStart w:id="90" w:name="_Toc320177126"/>
      <w:r w:rsidRPr="00993EF2">
        <w:t xml:space="preserve">8) </w:t>
      </w:r>
      <w:r w:rsidR="005E19D1" w:rsidRPr="00993EF2">
        <w:t>порядок, место, дату начала и дату окончания срока подачи заявок на участие в аукционе</w:t>
      </w:r>
      <w:r w:rsidR="001960F6" w:rsidRPr="00993EF2">
        <w:t>;</w:t>
      </w:r>
      <w:bookmarkEnd w:id="90"/>
    </w:p>
    <w:p w:rsidR="005E19D1" w:rsidRPr="00993EF2" w:rsidRDefault="005E19D1" w:rsidP="00BA5407">
      <w:pPr>
        <w:autoSpaceDE w:val="0"/>
        <w:autoSpaceDN w:val="0"/>
        <w:adjustRightInd w:val="0"/>
        <w:ind w:firstLine="540"/>
        <w:jc w:val="both"/>
      </w:pPr>
      <w:bookmarkStart w:id="91" w:name="_Toc320177127"/>
      <w:r w:rsidRPr="00993EF2">
        <w:t>9) порядок и срок отзыва заявок на участие в аукционе</w:t>
      </w:r>
      <w:r w:rsidR="00B465C0" w:rsidRPr="00993EF2">
        <w:t>;</w:t>
      </w:r>
      <w:bookmarkEnd w:id="91"/>
    </w:p>
    <w:p w:rsidR="00B465C0" w:rsidRPr="00993EF2" w:rsidRDefault="00B465C0" w:rsidP="00BA5407">
      <w:pPr>
        <w:autoSpaceDE w:val="0"/>
        <w:autoSpaceDN w:val="0"/>
        <w:adjustRightInd w:val="0"/>
        <w:ind w:firstLine="540"/>
        <w:jc w:val="both"/>
      </w:pPr>
      <w:r w:rsidRPr="00993EF2">
        <w:t>10) размер обеспечения заявки на участие в аукционе, срок и порядок внесения денежных средств в качестве обеспечения такой заявки;</w:t>
      </w:r>
    </w:p>
    <w:p w:rsidR="00B465C0" w:rsidRPr="00993EF2" w:rsidRDefault="00B465C0" w:rsidP="00BA5407">
      <w:pPr>
        <w:autoSpaceDE w:val="0"/>
        <w:autoSpaceDN w:val="0"/>
        <w:adjustRightInd w:val="0"/>
        <w:ind w:firstLine="540"/>
        <w:jc w:val="both"/>
      </w:pPr>
      <w:r w:rsidRPr="00993EF2">
        <w:t xml:space="preserve">11) размер обеспечения исполнения </w:t>
      </w:r>
      <w:r w:rsidR="00A83F97" w:rsidRPr="00993EF2">
        <w:t>договора</w:t>
      </w:r>
      <w:r w:rsidRPr="00993EF2">
        <w:t xml:space="preserve">, срок и порядок его предоставления в случае, если заказчиком установлено требование обеспечения исполнения </w:t>
      </w:r>
      <w:r w:rsidR="00C82718" w:rsidRPr="00993EF2">
        <w:t>договор</w:t>
      </w:r>
      <w:r w:rsidRPr="00993EF2">
        <w:t>а;</w:t>
      </w:r>
    </w:p>
    <w:p w:rsidR="002B2EBB" w:rsidRPr="00993EF2" w:rsidRDefault="002B2EBB" w:rsidP="00BA5407">
      <w:pPr>
        <w:autoSpaceDE w:val="0"/>
        <w:autoSpaceDN w:val="0"/>
        <w:adjustRightInd w:val="0"/>
        <w:ind w:firstLine="540"/>
        <w:jc w:val="both"/>
      </w:pPr>
      <w:r w:rsidRPr="00993EF2">
        <w:t>12) требования к участникам размещения заказа, установленные в соответствии с</w:t>
      </w:r>
      <w:r w:rsidR="00215BC2" w:rsidRPr="00993EF2">
        <w:t xml:space="preserve"> главой 3 </w:t>
      </w:r>
      <w:r w:rsidRPr="00993EF2">
        <w:t xml:space="preserve">настоящего </w:t>
      </w:r>
      <w:r w:rsidR="00215BC2" w:rsidRPr="00993EF2">
        <w:t>Положений</w:t>
      </w:r>
      <w:r w:rsidRPr="00993EF2">
        <w:t>;</w:t>
      </w:r>
    </w:p>
    <w:p w:rsidR="00EA2C03" w:rsidRPr="00993EF2" w:rsidRDefault="00EA2C03" w:rsidP="00BA5407">
      <w:pPr>
        <w:autoSpaceDE w:val="0"/>
        <w:autoSpaceDN w:val="0"/>
        <w:adjustRightInd w:val="0"/>
        <w:ind w:firstLine="540"/>
        <w:jc w:val="both"/>
      </w:pPr>
      <w:bookmarkStart w:id="92" w:name="_Toc320177128"/>
      <w:r w:rsidRPr="00993EF2">
        <w:t>1</w:t>
      </w:r>
      <w:r w:rsidR="00215BC2" w:rsidRPr="00993EF2">
        <w:t>3</w:t>
      </w:r>
      <w:r w:rsidRPr="00993EF2">
        <w:t>) формы, порядок, дата начала и дата окончания срока предоставления участникам закупки разъяснений положений документации о</w:t>
      </w:r>
      <w:r w:rsidR="005E19D1" w:rsidRPr="00993EF2">
        <w:t>б</w:t>
      </w:r>
      <w:r w:rsidRPr="00993EF2">
        <w:t xml:space="preserve"> </w:t>
      </w:r>
      <w:r w:rsidR="005E19D1" w:rsidRPr="00993EF2">
        <w:t>аукционе</w:t>
      </w:r>
      <w:r w:rsidRPr="00993EF2">
        <w:t>;</w:t>
      </w:r>
      <w:bookmarkEnd w:id="92"/>
    </w:p>
    <w:p w:rsidR="001B3DEF" w:rsidRPr="00993EF2" w:rsidRDefault="001B3DEF" w:rsidP="00BA5407">
      <w:pPr>
        <w:autoSpaceDE w:val="0"/>
        <w:autoSpaceDN w:val="0"/>
        <w:adjustRightInd w:val="0"/>
        <w:ind w:firstLine="540"/>
        <w:jc w:val="both"/>
      </w:pPr>
      <w:bookmarkStart w:id="93" w:name="_Toc320177129"/>
      <w:r w:rsidRPr="00993EF2">
        <w:t>1</w:t>
      </w:r>
      <w:r w:rsidR="00215BC2" w:rsidRPr="00993EF2">
        <w:t>4</w:t>
      </w:r>
      <w:r w:rsidRPr="00993EF2">
        <w:t>) место и дата рассмотрения заявок на участие в открытом аукционе;</w:t>
      </w:r>
      <w:bookmarkEnd w:id="93"/>
    </w:p>
    <w:p w:rsidR="00344F50" w:rsidRPr="00993EF2" w:rsidRDefault="00344F50" w:rsidP="00BA5407">
      <w:pPr>
        <w:autoSpaceDE w:val="0"/>
        <w:autoSpaceDN w:val="0"/>
        <w:adjustRightInd w:val="0"/>
        <w:ind w:firstLine="540"/>
        <w:jc w:val="both"/>
      </w:pPr>
      <w:r w:rsidRPr="00993EF2">
        <w:t>1</w:t>
      </w:r>
      <w:r w:rsidR="00215BC2" w:rsidRPr="00993EF2">
        <w:t>5</w:t>
      </w:r>
      <w:r w:rsidRPr="00993EF2">
        <w:t xml:space="preserve">) величина понижения начальной цены </w:t>
      </w:r>
      <w:r w:rsidR="00A83F97" w:rsidRPr="00993EF2">
        <w:t>договора</w:t>
      </w:r>
      <w:r w:rsidRPr="00993EF2">
        <w:t xml:space="preserve"> ("шаг аукциона");</w:t>
      </w:r>
    </w:p>
    <w:p w:rsidR="00344F50" w:rsidRPr="00993EF2" w:rsidRDefault="00B465C0" w:rsidP="00BA5407">
      <w:pPr>
        <w:autoSpaceDE w:val="0"/>
        <w:autoSpaceDN w:val="0"/>
        <w:adjustRightInd w:val="0"/>
        <w:ind w:firstLine="540"/>
        <w:jc w:val="both"/>
      </w:pPr>
      <w:r w:rsidRPr="00993EF2">
        <w:t>1</w:t>
      </w:r>
      <w:r w:rsidR="00215BC2" w:rsidRPr="00993EF2">
        <w:t>6</w:t>
      </w:r>
      <w:r w:rsidR="00344F50" w:rsidRPr="00993EF2">
        <w:t>) место, дата и время проведения аукциона;</w:t>
      </w:r>
    </w:p>
    <w:p w:rsidR="00B465C0" w:rsidRPr="00993EF2" w:rsidRDefault="00B465C0" w:rsidP="00BA5407">
      <w:pPr>
        <w:autoSpaceDE w:val="0"/>
        <w:autoSpaceDN w:val="0"/>
        <w:adjustRightInd w:val="0"/>
        <w:ind w:firstLine="540"/>
        <w:jc w:val="both"/>
      </w:pPr>
      <w:bookmarkStart w:id="94" w:name="_Toc320177130"/>
      <w:r w:rsidRPr="00993EF2">
        <w:t>1</w:t>
      </w:r>
      <w:r w:rsidR="00215BC2" w:rsidRPr="00993EF2">
        <w:t>7</w:t>
      </w:r>
      <w:r w:rsidRPr="00993EF2">
        <w:t xml:space="preserve">) срок, в течение которого победитель аукциона должен подписать </w:t>
      </w:r>
      <w:r w:rsidR="00A83F97" w:rsidRPr="00993EF2">
        <w:t>договор</w:t>
      </w:r>
      <w:r w:rsidRPr="00993EF2">
        <w:t>.</w:t>
      </w:r>
      <w:bookmarkEnd w:id="94"/>
      <w:r w:rsidRPr="00993EF2">
        <w:t xml:space="preserve"> </w:t>
      </w:r>
    </w:p>
    <w:p w:rsidR="00D0238A" w:rsidRPr="00993EF2" w:rsidRDefault="00A83F97" w:rsidP="00BA5407">
      <w:pPr>
        <w:autoSpaceDE w:val="0"/>
        <w:autoSpaceDN w:val="0"/>
        <w:adjustRightInd w:val="0"/>
        <w:ind w:firstLine="540"/>
        <w:jc w:val="both"/>
      </w:pPr>
      <w:r w:rsidRPr="00993EF2">
        <w:t>8.2.3.</w:t>
      </w:r>
      <w:r w:rsidR="00D0238A" w:rsidRPr="00993EF2">
        <w:t xml:space="preserve"> К документации об аукционе должен быть приложен проект </w:t>
      </w:r>
      <w:r w:rsidRPr="00993EF2">
        <w:t>договор</w:t>
      </w:r>
      <w:r w:rsidR="00D0238A" w:rsidRPr="00993EF2">
        <w:t>а (в случае проведения аукцион</w:t>
      </w:r>
      <w:r w:rsidRPr="00993EF2">
        <w:t>а по нескольким лотам - проект договор</w:t>
      </w:r>
      <w:r w:rsidR="00D0238A" w:rsidRPr="00993EF2">
        <w:t>а в отношении каждого лота), который является неотъемлемой частью документации об аукционе.</w:t>
      </w:r>
    </w:p>
    <w:p w:rsidR="00D0238A" w:rsidRPr="00993EF2" w:rsidRDefault="00A83F97" w:rsidP="00BA5407">
      <w:pPr>
        <w:autoSpaceDE w:val="0"/>
        <w:autoSpaceDN w:val="0"/>
        <w:adjustRightInd w:val="0"/>
        <w:ind w:firstLine="540"/>
        <w:jc w:val="both"/>
      </w:pPr>
      <w:r w:rsidRPr="00993EF2">
        <w:t>8</w:t>
      </w:r>
      <w:r w:rsidR="00D0238A" w:rsidRPr="00993EF2">
        <w:t>.</w:t>
      </w:r>
      <w:r w:rsidRPr="00993EF2">
        <w:t>2.4.</w:t>
      </w:r>
      <w:r w:rsidR="00D0238A" w:rsidRPr="00993EF2">
        <w:t xml:space="preserve"> Сведения, содержащиеся в документации об аукционе, должны соответствовать сведениям, указанным в извещении о проведении открытого аукциона.</w:t>
      </w:r>
    </w:p>
    <w:p w:rsidR="00215BC2" w:rsidRPr="00993EF2" w:rsidRDefault="00215BC2" w:rsidP="00BA5407">
      <w:pPr>
        <w:ind w:firstLine="540"/>
        <w:jc w:val="both"/>
      </w:pPr>
      <w:r w:rsidRPr="00993EF2">
        <w:t xml:space="preserve">8.2.5. </w:t>
      </w:r>
      <w:r w:rsidRPr="00993EF2">
        <w:tab/>
        <w:t xml:space="preserve">Со дня размещения на официальном сайте извещения о проведении аукциона и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w:t>
      </w:r>
      <w:r w:rsidR="001F22C1" w:rsidRPr="00993EF2">
        <w:t>аукциона</w:t>
      </w:r>
      <w:r w:rsidRPr="00993EF2">
        <w:t xml:space="preserve">. При этом документация </w:t>
      </w:r>
      <w:r w:rsidR="001F22C1" w:rsidRPr="00993EF2">
        <w:t xml:space="preserve">об аукционе </w:t>
      </w:r>
      <w:r w:rsidRPr="00993EF2">
        <w:t xml:space="preserve">предоставляется в письменной форме после внесения участником процедуры закупки платы за предоставление документации, если такая плата установлена, за исключением случаев предоставления документации </w:t>
      </w:r>
      <w:r w:rsidR="001F22C1" w:rsidRPr="00993EF2">
        <w:t xml:space="preserve">об аукционе </w:t>
      </w:r>
      <w:r w:rsidRPr="00993EF2">
        <w:t>в форме электронного документа. Размер указанной платы не должен превышать расходы Заказчика на изготовление копии документации и доставку ее лицу, подавшему указанное заявление,</w:t>
      </w:r>
      <w:r w:rsidR="00C850BA" w:rsidRPr="00993EF2">
        <w:t xml:space="preserve"> посредством почтовой связи.</w:t>
      </w:r>
    </w:p>
    <w:p w:rsidR="00215BC2" w:rsidRPr="00993EF2" w:rsidRDefault="001F22C1" w:rsidP="00BA5407">
      <w:pPr>
        <w:ind w:firstLine="709"/>
        <w:jc w:val="both"/>
        <w:rPr>
          <w:u w:val="single"/>
        </w:rPr>
      </w:pPr>
      <w:r w:rsidRPr="00993EF2">
        <w:t>Д</w:t>
      </w:r>
      <w:r w:rsidR="00215BC2" w:rsidRPr="00993EF2">
        <w:t>окументация, размещенная на официальном сайте, должна соответствовать документации, предоставляемой</w:t>
      </w:r>
      <w:r w:rsidRPr="00993EF2">
        <w:t xml:space="preserve"> по заявлениям заинтересованных лиц.</w:t>
      </w:r>
    </w:p>
    <w:p w:rsidR="00215BC2" w:rsidRPr="00993EF2" w:rsidRDefault="001F22C1" w:rsidP="00BA5407">
      <w:pPr>
        <w:ind w:firstLine="709"/>
        <w:jc w:val="both"/>
      </w:pPr>
      <w:r w:rsidRPr="00993EF2">
        <w:t>8</w:t>
      </w:r>
      <w:r w:rsidR="00215BC2" w:rsidRPr="00993EF2">
        <w:t>.2.6.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w:t>
      </w:r>
      <w:r w:rsidR="005A196C" w:rsidRPr="00993EF2">
        <w:t xml:space="preserve"> об аукционе</w:t>
      </w:r>
      <w:r w:rsidR="00215BC2" w:rsidRPr="00993EF2">
        <w:t xml:space="preserve">. В течение трех рабочих дней со дня поступления указанного запроса Заказчик обязан направить в письменной форме или в форме электронного документа </w:t>
      </w:r>
      <w:r w:rsidR="00215BC2" w:rsidRPr="00993EF2">
        <w:lastRenderedPageBreak/>
        <w:t>разъяснения положений документации, если указанный запрос поступил к Заказчику не позднее, чем за пять дней до дня окончания подачи заявок на участие в конкурсе.</w:t>
      </w:r>
    </w:p>
    <w:p w:rsidR="00215BC2" w:rsidRPr="00993EF2" w:rsidRDefault="00215BC2" w:rsidP="00BA5407">
      <w:pPr>
        <w:ind w:firstLine="709"/>
        <w:jc w:val="both"/>
      </w:pPr>
      <w:r w:rsidRPr="00993EF2">
        <w:t>Разъяснения положений документации</w:t>
      </w:r>
      <w:r w:rsidR="005A196C" w:rsidRPr="00993EF2">
        <w:t xml:space="preserve"> об аукционе</w:t>
      </w:r>
      <w:r w:rsidRPr="00993EF2">
        <w:t xml:space="preserve"> размещаются заказчиком на официальном сайте не позднее чем в течение </w:t>
      </w:r>
      <w:r w:rsidR="00C850BA" w:rsidRPr="00993EF2">
        <w:t>трех</w:t>
      </w:r>
      <w:r w:rsidR="001A1F79" w:rsidRPr="00993EF2">
        <w:t xml:space="preserve"> рабоч</w:t>
      </w:r>
      <w:r w:rsidR="00C850BA" w:rsidRPr="00993EF2">
        <w:t>их</w:t>
      </w:r>
      <w:r w:rsidRPr="00993EF2">
        <w:t xml:space="preserve"> дн</w:t>
      </w:r>
      <w:r w:rsidR="00C850BA" w:rsidRPr="00993EF2">
        <w:t>ей</w:t>
      </w:r>
      <w:r w:rsidRPr="00993EF2">
        <w:t xml:space="preserve"> со дня </w:t>
      </w:r>
      <w:r w:rsidR="00C850BA" w:rsidRPr="00993EF2">
        <w:t xml:space="preserve">поступления </w:t>
      </w:r>
      <w:r w:rsidRPr="00993EF2">
        <w:t xml:space="preserve">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w:t>
      </w:r>
      <w:r w:rsidR="001A1F79" w:rsidRPr="00993EF2">
        <w:t xml:space="preserve">об аукционе </w:t>
      </w:r>
      <w:r w:rsidRPr="00993EF2">
        <w:t>не должно изменять ее суть.</w:t>
      </w:r>
    </w:p>
    <w:p w:rsidR="00D0238A" w:rsidRPr="00993EF2" w:rsidRDefault="00A83F97" w:rsidP="00BA5407">
      <w:pPr>
        <w:autoSpaceDE w:val="0"/>
        <w:autoSpaceDN w:val="0"/>
        <w:adjustRightInd w:val="0"/>
        <w:ind w:firstLine="540"/>
        <w:jc w:val="both"/>
      </w:pPr>
      <w:r w:rsidRPr="00993EF2">
        <w:t>8</w:t>
      </w:r>
      <w:r w:rsidR="00D0238A" w:rsidRPr="00993EF2">
        <w:t>.</w:t>
      </w:r>
      <w:r w:rsidRPr="00993EF2">
        <w:t>2.</w:t>
      </w:r>
      <w:r w:rsidR="00215BC2" w:rsidRPr="00993EF2">
        <w:t>7</w:t>
      </w:r>
      <w:r w:rsidRPr="00993EF2">
        <w:t>.</w:t>
      </w:r>
      <w:r w:rsidR="00D0238A" w:rsidRPr="00993EF2">
        <w:t xml:space="preserve"> Заказчик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r w:rsidRPr="00993EF2">
        <w:t>Не позднее</w:t>
      </w:r>
      <w:r w:rsidR="00380159" w:rsidRPr="00993EF2">
        <w:t xml:space="preserve"> чем в</w:t>
      </w:r>
      <w:r w:rsidR="00D0238A" w:rsidRPr="00993EF2">
        <w:t xml:space="preserve"> течение </w:t>
      </w:r>
      <w:r w:rsidR="00380159" w:rsidRPr="00993EF2">
        <w:t>трех дней</w:t>
      </w:r>
      <w:r w:rsidR="00D0238A" w:rsidRPr="00993EF2">
        <w:t xml:space="preserve"> со дня принятия указанного решения такие изменения размещаются заказчиком на официальном сайте. В течение </w:t>
      </w:r>
      <w:r w:rsidR="002544C3" w:rsidRPr="00993EF2">
        <w:t>трех</w:t>
      </w:r>
      <w:r w:rsidR="00D0238A" w:rsidRPr="00993EF2">
        <w:t xml:space="preserve">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w:t>
      </w:r>
    </w:p>
    <w:p w:rsidR="00D0238A" w:rsidRPr="00993EF2" w:rsidRDefault="00380159" w:rsidP="00BA5407">
      <w:pPr>
        <w:pStyle w:val="2"/>
        <w:ind w:firstLine="540"/>
        <w:rPr>
          <w:rFonts w:ascii="Times New Roman" w:hAnsi="Times New Roman" w:cs="Times New Roman"/>
          <w:i w:val="0"/>
          <w:sz w:val="24"/>
          <w:szCs w:val="24"/>
        </w:rPr>
      </w:pPr>
      <w:bookmarkStart w:id="95" w:name="_Toc317842622"/>
      <w:bookmarkStart w:id="96" w:name="_Toc320177131"/>
      <w:bookmarkStart w:id="97" w:name="_Toc320184646"/>
      <w:r w:rsidRPr="00993EF2">
        <w:rPr>
          <w:rFonts w:ascii="Times New Roman" w:hAnsi="Times New Roman" w:cs="Times New Roman"/>
          <w:i w:val="0"/>
          <w:sz w:val="24"/>
          <w:szCs w:val="24"/>
        </w:rPr>
        <w:t>8</w:t>
      </w:r>
      <w:r w:rsidR="00D0238A" w:rsidRPr="00993EF2">
        <w:rPr>
          <w:rFonts w:ascii="Times New Roman" w:hAnsi="Times New Roman" w:cs="Times New Roman"/>
          <w:i w:val="0"/>
          <w:sz w:val="24"/>
          <w:szCs w:val="24"/>
        </w:rPr>
        <w:t>.</w:t>
      </w:r>
      <w:r w:rsidRPr="00993EF2">
        <w:rPr>
          <w:rFonts w:ascii="Times New Roman" w:hAnsi="Times New Roman" w:cs="Times New Roman"/>
          <w:i w:val="0"/>
          <w:sz w:val="24"/>
          <w:szCs w:val="24"/>
        </w:rPr>
        <w:t>3.</w:t>
      </w:r>
      <w:r w:rsidR="00D0238A" w:rsidRPr="00993EF2">
        <w:rPr>
          <w:rFonts w:ascii="Times New Roman" w:hAnsi="Times New Roman" w:cs="Times New Roman"/>
          <w:i w:val="0"/>
          <w:sz w:val="24"/>
          <w:szCs w:val="24"/>
        </w:rPr>
        <w:t xml:space="preserve"> Порядок подачи заявок на участие в аукционе</w:t>
      </w:r>
      <w:bookmarkEnd w:id="95"/>
      <w:bookmarkEnd w:id="96"/>
      <w:bookmarkEnd w:id="97"/>
    </w:p>
    <w:p w:rsidR="00D0238A" w:rsidRPr="00993EF2" w:rsidRDefault="00D0238A" w:rsidP="00D0238A">
      <w:pPr>
        <w:autoSpaceDE w:val="0"/>
        <w:autoSpaceDN w:val="0"/>
        <w:adjustRightInd w:val="0"/>
        <w:ind w:firstLine="540"/>
        <w:jc w:val="both"/>
        <w:outlineLvl w:val="1"/>
      </w:pPr>
    </w:p>
    <w:p w:rsidR="00D0238A" w:rsidRPr="00993EF2" w:rsidRDefault="00380159" w:rsidP="00BA5407">
      <w:pPr>
        <w:autoSpaceDE w:val="0"/>
        <w:autoSpaceDN w:val="0"/>
        <w:adjustRightInd w:val="0"/>
        <w:ind w:firstLine="540"/>
        <w:jc w:val="both"/>
      </w:pPr>
      <w:r w:rsidRPr="00993EF2">
        <w:t>8.3.</w:t>
      </w:r>
      <w:r w:rsidR="00D0238A" w:rsidRPr="00993EF2">
        <w:t>1. Для участия в аукционе участник размещения заказа подает заявку в срок и по форме, которые установлены документацией об аукционе.</w:t>
      </w:r>
    </w:p>
    <w:p w:rsidR="00D0238A" w:rsidRPr="00993EF2" w:rsidRDefault="00380159" w:rsidP="00BA5407">
      <w:pPr>
        <w:autoSpaceDE w:val="0"/>
        <w:autoSpaceDN w:val="0"/>
        <w:adjustRightInd w:val="0"/>
        <w:ind w:firstLine="540"/>
        <w:jc w:val="both"/>
      </w:pPr>
      <w:r w:rsidRPr="00993EF2">
        <w:t>8.3.</w:t>
      </w:r>
      <w:r w:rsidR="00D0238A" w:rsidRPr="00993EF2">
        <w:t>2. Заявка на участие в аукционе должна содержать:</w:t>
      </w:r>
    </w:p>
    <w:p w:rsidR="00D0238A" w:rsidRPr="00993EF2" w:rsidRDefault="00D0238A" w:rsidP="00BA5407">
      <w:pPr>
        <w:autoSpaceDE w:val="0"/>
        <w:autoSpaceDN w:val="0"/>
        <w:adjustRightInd w:val="0"/>
        <w:ind w:firstLine="540"/>
        <w:jc w:val="both"/>
      </w:pPr>
      <w:r w:rsidRPr="00993EF2">
        <w:t>1) сведения и документы об участнике размещения заказа, подавшем такую заявку:</w:t>
      </w:r>
    </w:p>
    <w:p w:rsidR="00D0238A" w:rsidRPr="00993EF2" w:rsidRDefault="00D0238A" w:rsidP="00BA5407">
      <w:pPr>
        <w:autoSpaceDE w:val="0"/>
        <w:autoSpaceDN w:val="0"/>
        <w:adjustRightInd w:val="0"/>
        <w:ind w:firstLine="540"/>
        <w:jc w:val="both"/>
      </w:pPr>
      <w:r w:rsidRPr="00993EF2">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0238A" w:rsidRPr="00993EF2" w:rsidRDefault="00D0238A" w:rsidP="00BA5407">
      <w:pPr>
        <w:autoSpaceDE w:val="0"/>
        <w:autoSpaceDN w:val="0"/>
        <w:adjustRightInd w:val="0"/>
        <w:ind w:firstLine="540"/>
        <w:jc w:val="both"/>
      </w:pPr>
      <w:r w:rsidRPr="00993EF2">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D0238A" w:rsidRPr="00993EF2" w:rsidRDefault="00D0238A" w:rsidP="00BA5407">
      <w:pPr>
        <w:autoSpaceDE w:val="0"/>
        <w:autoSpaceDN w:val="0"/>
        <w:adjustRightInd w:val="0"/>
        <w:ind w:firstLine="540"/>
        <w:jc w:val="both"/>
      </w:pPr>
      <w:r w:rsidRPr="00993EF2">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w:t>
      </w:r>
      <w:r w:rsidRPr="00993EF2">
        <w:lastRenderedPageBreak/>
        <w:t>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D0238A" w:rsidRPr="00993EF2" w:rsidRDefault="00D0238A" w:rsidP="00BA5407">
      <w:pPr>
        <w:autoSpaceDE w:val="0"/>
        <w:autoSpaceDN w:val="0"/>
        <w:adjustRightInd w:val="0"/>
        <w:ind w:firstLine="540"/>
        <w:jc w:val="both"/>
      </w:pPr>
      <w:r w:rsidRPr="00993EF2">
        <w:t>г) копии учредительных документов участника размещения заказа (для юридических лиц);</w:t>
      </w:r>
    </w:p>
    <w:p w:rsidR="00D0238A" w:rsidRPr="00993EF2" w:rsidRDefault="00D0238A" w:rsidP="00BA5407">
      <w:pPr>
        <w:autoSpaceDE w:val="0"/>
        <w:autoSpaceDN w:val="0"/>
        <w:adjustRightInd w:val="0"/>
        <w:ind w:firstLine="540"/>
        <w:jc w:val="both"/>
      </w:pPr>
      <w:r w:rsidRPr="00993EF2">
        <w:t>2) сведения о функциональных характеристиках (потребительских свойствах) и качественных характеристиках товара, о качестве работ, услуг</w:t>
      </w:r>
      <w:r w:rsidR="008C36ED" w:rsidRPr="00993EF2">
        <w:t>;</w:t>
      </w:r>
    </w:p>
    <w:p w:rsidR="00D0238A" w:rsidRPr="00993EF2" w:rsidRDefault="00D0238A" w:rsidP="00BA5407">
      <w:pPr>
        <w:autoSpaceDE w:val="0"/>
        <w:autoSpaceDN w:val="0"/>
        <w:adjustRightInd w:val="0"/>
        <w:ind w:firstLine="540"/>
        <w:jc w:val="both"/>
      </w:pPr>
      <w:r w:rsidRPr="00993EF2">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D0238A" w:rsidRPr="00993EF2" w:rsidRDefault="00D0238A" w:rsidP="00BA5407">
      <w:pPr>
        <w:autoSpaceDE w:val="0"/>
        <w:autoSpaceDN w:val="0"/>
        <w:adjustRightInd w:val="0"/>
        <w:ind w:firstLine="540"/>
        <w:jc w:val="both"/>
      </w:pPr>
      <w:r w:rsidRPr="00993EF2">
        <w:t>а) документы, подтверждающие внесение денежных средств в качестве обеспечения заявки на участие в аукционе</w:t>
      </w:r>
      <w:r w:rsidR="0016047F" w:rsidRPr="00993EF2">
        <w:t xml:space="preserve"> (платежное поручение, подтверждающее перечисление денежных средств в качестве обеспечения заявки на участие в аукционе, или копию такого поручения)</w:t>
      </w:r>
      <w:r w:rsidRPr="00993EF2">
        <w:t xml:space="preserve">, в случае, если в документации об аукционе </w:t>
      </w:r>
      <w:r w:rsidR="0016047F" w:rsidRPr="00993EF2">
        <w:t xml:space="preserve">такое </w:t>
      </w:r>
      <w:r w:rsidRPr="00993EF2">
        <w:t xml:space="preserve">требование </w:t>
      </w:r>
      <w:r w:rsidR="0016047F" w:rsidRPr="00993EF2">
        <w:t>установлено</w:t>
      </w:r>
      <w:r w:rsidRPr="00993EF2">
        <w:t>;</w:t>
      </w:r>
    </w:p>
    <w:p w:rsidR="003A73CD" w:rsidRPr="00993EF2" w:rsidRDefault="00200956" w:rsidP="00BA5407">
      <w:pPr>
        <w:autoSpaceDE w:val="0"/>
        <w:autoSpaceDN w:val="0"/>
        <w:adjustRightInd w:val="0"/>
        <w:ind w:firstLine="540"/>
        <w:jc w:val="both"/>
      </w:pPr>
      <w:r w:rsidRPr="00993EF2">
        <w:t xml:space="preserve">б) </w:t>
      </w:r>
      <w:r w:rsidR="003A73CD" w:rsidRPr="00993EF2">
        <w:t>документы, подтверждающие соответствие участников размещения заказа требованиям, если в соответствии с законодательством Российской Федерации такие требования установлены к лицам, осуществляющим поставки товаров, выполнение работ, оказание услуг, которые являются предметом аукциона.</w:t>
      </w:r>
    </w:p>
    <w:p w:rsidR="00965308" w:rsidRPr="00993EF2" w:rsidRDefault="00200956" w:rsidP="00BA5407">
      <w:pPr>
        <w:autoSpaceDE w:val="0"/>
        <w:autoSpaceDN w:val="0"/>
        <w:adjustRightInd w:val="0"/>
        <w:ind w:firstLine="540"/>
        <w:jc w:val="both"/>
      </w:pPr>
      <w:r w:rsidRPr="00993EF2">
        <w:t>8</w:t>
      </w:r>
      <w:r w:rsidR="00D0238A" w:rsidRPr="00993EF2">
        <w:t>.</w:t>
      </w:r>
      <w:r w:rsidRPr="00993EF2">
        <w:t>3.3.</w:t>
      </w:r>
      <w:r w:rsidR="00D0238A" w:rsidRPr="00993EF2">
        <w:t xml:space="preserve"> </w:t>
      </w:r>
      <w:r w:rsidR="00A13FC8" w:rsidRPr="00993EF2">
        <w:t xml:space="preserve">Участник размещения заказа подает заявку на участие в аукционе в письменной форме </w:t>
      </w:r>
      <w:r w:rsidR="00315203" w:rsidRPr="00993EF2">
        <w:t xml:space="preserve">в запечатанном конверте </w:t>
      </w:r>
      <w:r w:rsidR="00A13FC8" w:rsidRPr="00993EF2">
        <w:t xml:space="preserve">или в форме электронного документа. </w:t>
      </w:r>
    </w:p>
    <w:p w:rsidR="00A13FC8" w:rsidRPr="00993EF2" w:rsidRDefault="00A13FC8" w:rsidP="00BA5407">
      <w:pPr>
        <w:autoSpaceDE w:val="0"/>
        <w:autoSpaceDN w:val="0"/>
        <w:adjustRightInd w:val="0"/>
        <w:ind w:firstLine="540"/>
        <w:jc w:val="both"/>
      </w:pPr>
      <w:r w:rsidRPr="00993EF2">
        <w:t>Каждая заявка на участие в аукционе, поступившая в срок, указанный в документации об аукционе, регистрируется заказчиком. По требованию участника размещения заказа, подавшего заявку на участие в аукционе, заказчик выдает расписку в получении такой заявки с указанием даты и времени ее получения.</w:t>
      </w:r>
    </w:p>
    <w:p w:rsidR="00A13FC8" w:rsidRPr="00993EF2" w:rsidRDefault="00A13FC8" w:rsidP="00BA5407">
      <w:pPr>
        <w:autoSpaceDE w:val="0"/>
        <w:autoSpaceDN w:val="0"/>
        <w:adjustRightInd w:val="0"/>
        <w:ind w:firstLine="540"/>
        <w:jc w:val="both"/>
      </w:pPr>
      <w:r w:rsidRPr="00993EF2">
        <w:t xml:space="preserve">Все документы и сведения, направляемые участником размещения заказа, заказчиком, либо размещаемые ими на официальном сайте или электронной площадке в форме электронных документов, должны быть подписаны </w:t>
      </w:r>
      <w:hyperlink r:id="rId12" w:history="1">
        <w:r w:rsidRPr="00993EF2">
          <w:t>электронной цифровой подписью</w:t>
        </w:r>
      </w:hyperlink>
      <w:r w:rsidRPr="00993EF2">
        <w:t xml:space="preserve"> лица, имеющего право действовать от имени соответственно участника размещения заказа, заказчика.</w:t>
      </w:r>
    </w:p>
    <w:p w:rsidR="00A13FC8" w:rsidRPr="00993EF2" w:rsidRDefault="00A13FC8" w:rsidP="00BA5407">
      <w:pPr>
        <w:autoSpaceDE w:val="0"/>
        <w:autoSpaceDN w:val="0"/>
        <w:adjustRightInd w:val="0"/>
        <w:ind w:firstLine="540"/>
        <w:jc w:val="both"/>
      </w:pPr>
      <w:r w:rsidRPr="00993EF2">
        <w:t>Участник размещения заказа вправе подать только одну заявку в отношении каждого предмета аукциона (лота).</w:t>
      </w:r>
    </w:p>
    <w:p w:rsidR="00335ACD" w:rsidRPr="00993EF2" w:rsidRDefault="00335ACD" w:rsidP="00BA5407">
      <w:pPr>
        <w:autoSpaceDE w:val="0"/>
        <w:autoSpaceDN w:val="0"/>
        <w:adjustRightInd w:val="0"/>
        <w:ind w:firstLine="540"/>
        <w:jc w:val="both"/>
      </w:pPr>
      <w:r w:rsidRPr="00993EF2">
        <w:t>8.3.</w:t>
      </w:r>
      <w:r w:rsidR="00166838" w:rsidRPr="00993EF2">
        <w:t>4</w:t>
      </w:r>
      <w:r w:rsidRPr="00993EF2">
        <w:t xml:space="preserve">. </w:t>
      </w:r>
      <w:r w:rsidR="000F5305" w:rsidRPr="00993EF2">
        <w:t>Заявка на участие в открытом аукционе в электронной форме направляется участником размещения заказа оператору электронной площадки в форме электронных документов</w:t>
      </w:r>
      <w:r w:rsidR="009627BD" w:rsidRPr="00993EF2">
        <w:t>.</w:t>
      </w:r>
      <w:r w:rsidRPr="00993EF2">
        <w:t xml:space="preserve">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D0238A" w:rsidRPr="00993EF2" w:rsidRDefault="00874B34" w:rsidP="00BA5407">
      <w:pPr>
        <w:autoSpaceDE w:val="0"/>
        <w:autoSpaceDN w:val="0"/>
        <w:adjustRightInd w:val="0"/>
        <w:ind w:firstLine="708"/>
        <w:jc w:val="both"/>
      </w:pPr>
      <w:r w:rsidRPr="00993EF2">
        <w:t>8.3.</w:t>
      </w:r>
      <w:r w:rsidR="00166838" w:rsidRPr="00993EF2">
        <w:t>5</w:t>
      </w:r>
      <w:r w:rsidR="00D0238A" w:rsidRPr="00993EF2">
        <w:t>.</w:t>
      </w:r>
      <w:r w:rsidR="00A13FC8" w:rsidRPr="00993EF2">
        <w:tab/>
      </w:r>
      <w:r w:rsidR="00D0238A" w:rsidRPr="00993EF2">
        <w:t xml:space="preserve">Прием заявок прекращается в день рассмотрения заявок на участие в аукционе непосредственно до начала рассмотрения заявок, </w:t>
      </w:r>
      <w:r w:rsidR="001B7A5A" w:rsidRPr="00993EF2">
        <w:t>если иное не установлено извещением/документацией об аукционе.</w:t>
      </w:r>
    </w:p>
    <w:p w:rsidR="00BA4D87" w:rsidRPr="00993EF2" w:rsidRDefault="00BA4D87" w:rsidP="00BA5407">
      <w:pPr>
        <w:autoSpaceDE w:val="0"/>
        <w:autoSpaceDN w:val="0"/>
        <w:adjustRightInd w:val="0"/>
        <w:ind w:firstLine="540"/>
        <w:jc w:val="both"/>
      </w:pPr>
      <w:r w:rsidRPr="00993EF2">
        <w:t>Полученные после окончания приема заявки на участие в аукционе не рассматриваются и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денежные средства указанным участникам в течение пяти рабочих дней со дня подписания протокола аукциона.</w:t>
      </w:r>
    </w:p>
    <w:p w:rsidR="00D0238A" w:rsidRPr="00993EF2" w:rsidRDefault="00874B34" w:rsidP="00BA5407">
      <w:pPr>
        <w:autoSpaceDE w:val="0"/>
        <w:autoSpaceDN w:val="0"/>
        <w:adjustRightInd w:val="0"/>
        <w:ind w:firstLine="540"/>
        <w:jc w:val="both"/>
      </w:pPr>
      <w:r w:rsidRPr="00993EF2">
        <w:t>8.3.</w:t>
      </w:r>
      <w:r w:rsidR="00166838" w:rsidRPr="00993EF2">
        <w:t>6</w:t>
      </w:r>
      <w:r w:rsidR="00BA4D87" w:rsidRPr="00993EF2">
        <w:t>.</w:t>
      </w:r>
      <w:r w:rsidR="00D0238A" w:rsidRPr="00993EF2">
        <w:t xml:space="preserve"> Участник размещения заказа, подавший заявку на участие в аукционе, вправе отозвать такую заявку в любое время до дня начала рассмотрения заявок на участие в аукционе. В случае, если было установлено требование обеспечения заявки на участие в аукционе, заказчик</w:t>
      </w:r>
      <w:r w:rsidR="00BA4D87" w:rsidRPr="00993EF2">
        <w:t xml:space="preserve"> обязан</w:t>
      </w:r>
      <w:r w:rsidR="00D0238A" w:rsidRPr="00993EF2">
        <w:t xml:space="preserve"> вернуть внесенные в качестве обеспечения денежные средства указанному участнику в течение пяти рабочих дней со дня поступления заказчику уведомления об отзыве заявки на участие в аукционе.</w:t>
      </w:r>
    </w:p>
    <w:p w:rsidR="00D0238A" w:rsidRPr="00993EF2" w:rsidRDefault="00BA4D87" w:rsidP="00BA5407">
      <w:pPr>
        <w:autoSpaceDE w:val="0"/>
        <w:autoSpaceDN w:val="0"/>
        <w:adjustRightInd w:val="0"/>
        <w:ind w:firstLine="540"/>
        <w:jc w:val="both"/>
      </w:pPr>
      <w:r w:rsidRPr="00993EF2">
        <w:t>8</w:t>
      </w:r>
      <w:r w:rsidR="00D0238A" w:rsidRPr="00993EF2">
        <w:t>.</w:t>
      </w:r>
      <w:r w:rsidRPr="00993EF2">
        <w:t>3.</w:t>
      </w:r>
      <w:r w:rsidR="00166838" w:rsidRPr="00993EF2">
        <w:t>7</w:t>
      </w:r>
      <w:r w:rsidRPr="00993EF2">
        <w:t>.</w:t>
      </w:r>
      <w:r w:rsidR="00D0238A" w:rsidRPr="00993EF2">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аукцион признается несостоявшимся. В случае, если документацией об аукционе предусмотрено два и более лота, </w:t>
      </w:r>
      <w:r w:rsidR="00D0238A" w:rsidRPr="00993EF2">
        <w:lastRenderedPageBreak/>
        <w:t>аукцион признается не состоявшимся только в отношении тех лотов, в отношении которых подана только одна или не подана ни одна заявка на участие в аукционе.</w:t>
      </w:r>
    </w:p>
    <w:p w:rsidR="00C738D1" w:rsidRPr="00993EF2" w:rsidRDefault="00BA4D87" w:rsidP="00BA5407">
      <w:pPr>
        <w:autoSpaceDE w:val="0"/>
        <w:autoSpaceDN w:val="0"/>
        <w:adjustRightInd w:val="0"/>
        <w:ind w:firstLine="540"/>
        <w:jc w:val="both"/>
      </w:pPr>
      <w:r w:rsidRPr="00993EF2">
        <w:t>8</w:t>
      </w:r>
      <w:r w:rsidR="00D0238A" w:rsidRPr="00993EF2">
        <w:t>.</w:t>
      </w:r>
      <w:r w:rsidRPr="00993EF2">
        <w:t>3.</w:t>
      </w:r>
      <w:r w:rsidR="00166838" w:rsidRPr="00993EF2">
        <w:t>8</w:t>
      </w:r>
      <w:r w:rsidRPr="00993EF2">
        <w:t>.</w:t>
      </w:r>
      <w:r w:rsidR="00D0238A" w:rsidRPr="00993EF2">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w:t>
      </w:r>
      <w:r w:rsidRPr="00993EF2">
        <w:t xml:space="preserve">установленном </w:t>
      </w:r>
      <w:r w:rsidR="00D0238A" w:rsidRPr="00993EF2">
        <w:t xml:space="preserve">порядке.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w:t>
      </w:r>
      <w:r w:rsidR="0094126E" w:rsidRPr="00993EF2">
        <w:t>вправе</w:t>
      </w:r>
      <w:r w:rsidR="00D0238A" w:rsidRPr="00993EF2">
        <w:t xml:space="preserve"> передать участнику размещения заказа, подавшему единственную заявку на участие в аукционе, проект </w:t>
      </w:r>
      <w:r w:rsidR="00C82718" w:rsidRPr="00993EF2">
        <w:t>договора</w:t>
      </w:r>
      <w:r w:rsidR="00D0238A" w:rsidRPr="00993EF2">
        <w:t xml:space="preserve">, прилагаемого к документации об аукционе. При этом </w:t>
      </w:r>
      <w:r w:rsidR="00C82718" w:rsidRPr="00993EF2">
        <w:t>договор закл</w:t>
      </w:r>
      <w:r w:rsidR="00D0238A" w:rsidRPr="00993EF2">
        <w:t xml:space="preserve">ючается на условиях, предусмотренных документацией об аукционе, по начальной (максимальной) цене </w:t>
      </w:r>
      <w:r w:rsidR="00C82718" w:rsidRPr="00993EF2">
        <w:t>договор</w:t>
      </w:r>
      <w:r w:rsidR="00C738D1" w:rsidRPr="00993EF2">
        <w:t xml:space="preserve">а (цене лота) </w:t>
      </w:r>
      <w:r w:rsidR="00D0238A" w:rsidRPr="00993EF2">
        <w:t xml:space="preserve">или </w:t>
      </w:r>
      <w:r w:rsidR="0094126E" w:rsidRPr="00993EF2">
        <w:t xml:space="preserve">по </w:t>
      </w:r>
      <w:r w:rsidR="00C738D1" w:rsidRPr="00993EF2">
        <w:t>цене</w:t>
      </w:r>
      <w:r w:rsidR="0094126E" w:rsidRPr="00993EF2">
        <w:t xml:space="preserve">, </w:t>
      </w:r>
      <w:r w:rsidR="00D0238A" w:rsidRPr="00993EF2">
        <w:t>согласованной с подавшим указанную заявку участником и не превышающей начальной (максимальной) цены</w:t>
      </w:r>
      <w:r w:rsidR="00C738D1" w:rsidRPr="00993EF2">
        <w:t xml:space="preserve"> договора</w:t>
      </w:r>
      <w:r w:rsidR="00D0238A" w:rsidRPr="00993EF2">
        <w:t>.</w:t>
      </w:r>
    </w:p>
    <w:p w:rsidR="00D0238A" w:rsidRPr="00993EF2" w:rsidRDefault="00D0238A" w:rsidP="00BA5407">
      <w:pPr>
        <w:autoSpaceDE w:val="0"/>
        <w:autoSpaceDN w:val="0"/>
        <w:adjustRightInd w:val="0"/>
        <w:ind w:firstLine="540"/>
        <w:jc w:val="both"/>
      </w:pPr>
      <w:r w:rsidRPr="00993EF2">
        <w:t xml:space="preserve"> Участник размещения заказа, подавший указанную заявку, не вправе отказаться от заключения </w:t>
      </w:r>
      <w:r w:rsidR="00C82718" w:rsidRPr="00993EF2">
        <w:t>договор</w:t>
      </w:r>
      <w:r w:rsidRPr="00993EF2">
        <w:t xml:space="preserve">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w:t>
      </w:r>
      <w:r w:rsidR="00C82718" w:rsidRPr="00993EF2">
        <w:t>договор</w:t>
      </w:r>
      <w:r w:rsidRPr="00993EF2">
        <w:t xml:space="preserve">а. При непредставлении заказчику таким участником в </w:t>
      </w:r>
      <w:r w:rsidR="00C738D1" w:rsidRPr="00993EF2">
        <w:t xml:space="preserve">предусмотренный </w:t>
      </w:r>
      <w:r w:rsidRPr="00993EF2">
        <w:t>срок</w:t>
      </w:r>
      <w:r w:rsidR="00C738D1" w:rsidRPr="00993EF2">
        <w:t xml:space="preserve"> </w:t>
      </w:r>
      <w:r w:rsidRPr="00993EF2">
        <w:t xml:space="preserve">подписанного </w:t>
      </w:r>
      <w:r w:rsidR="00C82718" w:rsidRPr="00993EF2">
        <w:t>договор</w:t>
      </w:r>
      <w:r w:rsidRPr="00993EF2">
        <w:t xml:space="preserve">а, а также обеспечения исполнения </w:t>
      </w:r>
      <w:r w:rsidR="00C82718" w:rsidRPr="00993EF2">
        <w:t>договор</w:t>
      </w:r>
      <w:r w:rsidRPr="00993EF2">
        <w:t xml:space="preserve">а </w:t>
      </w:r>
      <w:r w:rsidR="0030179F" w:rsidRPr="00993EF2">
        <w:t>(</w:t>
      </w:r>
      <w:r w:rsidRPr="00993EF2">
        <w:t xml:space="preserve">если </w:t>
      </w:r>
      <w:r w:rsidR="0030179F" w:rsidRPr="00993EF2">
        <w:t xml:space="preserve">требование обеспечения исполнения </w:t>
      </w:r>
      <w:r w:rsidR="00C82718" w:rsidRPr="00993EF2">
        <w:t>договор</w:t>
      </w:r>
      <w:r w:rsidR="0030179F" w:rsidRPr="00993EF2">
        <w:t xml:space="preserve">а </w:t>
      </w:r>
      <w:r w:rsidRPr="00993EF2">
        <w:t>было установлено</w:t>
      </w:r>
      <w:r w:rsidR="0030179F" w:rsidRPr="00993EF2">
        <w:t>)</w:t>
      </w:r>
      <w:r w:rsidRPr="00993EF2">
        <w:t xml:space="preserve">, такой участник размещения заказа признается уклонившимся от заключения </w:t>
      </w:r>
      <w:r w:rsidR="00C82718" w:rsidRPr="00993EF2">
        <w:t>договор</w:t>
      </w:r>
      <w:r w:rsidRPr="00993EF2">
        <w:t xml:space="preserve">а. В случае уклонения участника размещения заказа от заключения </w:t>
      </w:r>
      <w:r w:rsidR="00C82718" w:rsidRPr="00993EF2">
        <w:t>договор</w:t>
      </w:r>
      <w:r w:rsidRPr="00993EF2">
        <w:t>а денежные средства, внесенные в качестве обеспечения заявки на участие в аукционе, не возвращаются.</w:t>
      </w:r>
    </w:p>
    <w:p w:rsidR="00D0238A" w:rsidRPr="00993EF2" w:rsidRDefault="0030179F" w:rsidP="00BA5407">
      <w:pPr>
        <w:pStyle w:val="2"/>
        <w:ind w:firstLine="540"/>
        <w:rPr>
          <w:rFonts w:ascii="Times New Roman" w:hAnsi="Times New Roman" w:cs="Times New Roman"/>
          <w:i w:val="0"/>
          <w:sz w:val="24"/>
          <w:szCs w:val="24"/>
        </w:rPr>
      </w:pPr>
      <w:bookmarkStart w:id="98" w:name="_Toc317842623"/>
      <w:bookmarkStart w:id="99" w:name="_Toc320177132"/>
      <w:bookmarkStart w:id="100" w:name="_Toc320184647"/>
      <w:r w:rsidRPr="00993EF2">
        <w:rPr>
          <w:rFonts w:ascii="Times New Roman" w:hAnsi="Times New Roman" w:cs="Times New Roman"/>
          <w:i w:val="0"/>
          <w:sz w:val="24"/>
          <w:szCs w:val="24"/>
        </w:rPr>
        <w:t>8.4.</w:t>
      </w:r>
      <w:r w:rsidR="00D0238A" w:rsidRPr="00993EF2">
        <w:rPr>
          <w:rFonts w:ascii="Times New Roman" w:hAnsi="Times New Roman" w:cs="Times New Roman"/>
          <w:i w:val="0"/>
          <w:sz w:val="24"/>
          <w:szCs w:val="24"/>
        </w:rPr>
        <w:t xml:space="preserve"> Порядок рассмотрения заявок на участие в аукционе</w:t>
      </w:r>
      <w:bookmarkEnd w:id="98"/>
      <w:bookmarkEnd w:id="99"/>
      <w:bookmarkEnd w:id="100"/>
    </w:p>
    <w:p w:rsidR="00D0238A" w:rsidRPr="00993EF2" w:rsidRDefault="00D0238A" w:rsidP="00E55723">
      <w:pPr>
        <w:pStyle w:val="1"/>
        <w:spacing w:before="0" w:after="0"/>
        <w:ind w:firstLine="709"/>
        <w:jc w:val="both"/>
        <w:rPr>
          <w:rFonts w:ascii="Times New Roman" w:hAnsi="Times New Roman" w:cs="Times New Roman"/>
          <w:sz w:val="24"/>
          <w:szCs w:val="24"/>
        </w:rPr>
      </w:pPr>
    </w:p>
    <w:p w:rsidR="00D0238A" w:rsidRPr="00993EF2" w:rsidRDefault="0030179F" w:rsidP="00BA5407">
      <w:pPr>
        <w:autoSpaceDE w:val="0"/>
        <w:autoSpaceDN w:val="0"/>
        <w:adjustRightInd w:val="0"/>
        <w:ind w:firstLine="540"/>
        <w:jc w:val="both"/>
      </w:pPr>
      <w:r w:rsidRPr="00993EF2">
        <w:t>8.4.</w:t>
      </w:r>
      <w:r w:rsidR="00D0238A" w:rsidRPr="00993EF2">
        <w:t xml:space="preserve">1. </w:t>
      </w:r>
      <w:r w:rsidR="00C738D1" w:rsidRPr="00993EF2">
        <w:t>Закупочн</w:t>
      </w:r>
      <w:r w:rsidR="00D0238A" w:rsidRPr="00993EF2">
        <w:t>ая комиссия рассматривает заявки на участие в аукционе на соответствие требованиям, установленным документацией об аукционе.</w:t>
      </w:r>
      <w:r w:rsidRPr="00993EF2">
        <w:t xml:space="preserve"> </w:t>
      </w:r>
      <w:r w:rsidR="00D0238A" w:rsidRPr="00993EF2">
        <w:t>Срок рассмотрения заявок на участие в аукционе не может превышать десять дней со дня окончания подачи заявок на участие в аукционе.</w:t>
      </w:r>
    </w:p>
    <w:p w:rsidR="00D0238A" w:rsidRPr="00993EF2" w:rsidRDefault="00D0238A" w:rsidP="00BA5407">
      <w:pPr>
        <w:autoSpaceDE w:val="0"/>
        <w:autoSpaceDN w:val="0"/>
        <w:adjustRightInd w:val="0"/>
        <w:ind w:firstLine="540"/>
        <w:jc w:val="both"/>
      </w:pPr>
      <w:r w:rsidRPr="00993EF2">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w:t>
      </w:r>
      <w:r w:rsidR="0030179F" w:rsidRPr="00993EF2">
        <w:t xml:space="preserve">тие в аукционе такого участника </w:t>
      </w:r>
      <w:r w:rsidRPr="00993EF2">
        <w:t>не рассматриваются и возвращаются такому участнику.</w:t>
      </w:r>
    </w:p>
    <w:p w:rsidR="00FD274A" w:rsidRPr="00993EF2" w:rsidRDefault="006F38DC" w:rsidP="00BA5407">
      <w:pPr>
        <w:autoSpaceDE w:val="0"/>
        <w:autoSpaceDN w:val="0"/>
        <w:adjustRightInd w:val="0"/>
        <w:ind w:firstLine="540"/>
        <w:jc w:val="both"/>
      </w:pPr>
      <w:r w:rsidRPr="00993EF2">
        <w:t>8.4.2.</w:t>
      </w:r>
      <w:r w:rsidR="00D0238A" w:rsidRPr="00993EF2">
        <w:t xml:space="preserve"> На основании результатов рассмотрения заявок на участие в аукционе </w:t>
      </w:r>
      <w:r w:rsidR="00C738D1" w:rsidRPr="00993EF2">
        <w:t>закупоч</w:t>
      </w:r>
      <w:r w:rsidR="00D0238A" w:rsidRPr="00993EF2">
        <w:t xml:space="preserve">ной комиссией принимается решение о допуске к участию в аукционе участника размещения заказа и о признании </w:t>
      </w:r>
      <w:r w:rsidRPr="00993EF2">
        <w:t xml:space="preserve">его </w:t>
      </w:r>
      <w:r w:rsidR="00D0238A" w:rsidRPr="00993EF2">
        <w:t>участником аукциона или об отказе в допуске такого участника</w:t>
      </w:r>
      <w:r w:rsidRPr="00993EF2">
        <w:t xml:space="preserve">, </w:t>
      </w:r>
      <w:r w:rsidR="00D0238A" w:rsidRPr="00993EF2">
        <w:t xml:space="preserve">а также оформляется протокол рассмотрения заявок на участие в аукционе, который ведется </w:t>
      </w:r>
      <w:r w:rsidRPr="00993EF2">
        <w:t>закупочной</w:t>
      </w:r>
      <w:r w:rsidR="00D0238A" w:rsidRPr="00993EF2">
        <w:t xml:space="preserve"> комиссией и подписывается всеми присутствующими на заседании членами </w:t>
      </w:r>
      <w:r w:rsidR="0045609B" w:rsidRPr="00993EF2">
        <w:t>не позднее одного дня после дня</w:t>
      </w:r>
      <w:r w:rsidR="00D0238A" w:rsidRPr="00993EF2">
        <w:t xml:space="preserve"> рассмотрения заявок на участие в аукционе. </w:t>
      </w:r>
    </w:p>
    <w:p w:rsidR="0045609B" w:rsidRPr="00993EF2" w:rsidRDefault="00D0238A" w:rsidP="00BA5407">
      <w:pPr>
        <w:autoSpaceDE w:val="0"/>
        <w:autoSpaceDN w:val="0"/>
        <w:adjustRightInd w:val="0"/>
        <w:ind w:firstLine="540"/>
        <w:jc w:val="both"/>
      </w:pPr>
      <w:r w:rsidRPr="00993EF2">
        <w:t>Протокол должен содержать сведения об участниках, подавших заявки на участие в аукционе, решение о допуске участника к участию в аукционе и признании его участником аукциона или об отказе в допуске с обоснованием такого решения и с указанием положений, которым не соответствует участник размещения заказа</w:t>
      </w:r>
      <w:r w:rsidR="006F38DC" w:rsidRPr="00993EF2">
        <w:t xml:space="preserve"> либо</w:t>
      </w:r>
      <w:r w:rsidRPr="00993EF2">
        <w:t xml:space="preserve"> </w:t>
      </w:r>
      <w:r w:rsidR="0045609B" w:rsidRPr="00993EF2">
        <w:t xml:space="preserve">его </w:t>
      </w:r>
      <w:r w:rsidRPr="00993EF2">
        <w:t>заявка. Указанный протокол размещается заказчиком на официальном сайте</w:t>
      </w:r>
      <w:r w:rsidR="006F38DC" w:rsidRPr="00993EF2">
        <w:t xml:space="preserve"> не позднее чем через три дня со дня подписания</w:t>
      </w:r>
      <w:r w:rsidRPr="00993EF2">
        <w:t xml:space="preserve">.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w:t>
      </w:r>
      <w:r w:rsidR="006F38DC" w:rsidRPr="00993EF2">
        <w:t>трех дней</w:t>
      </w:r>
      <w:r w:rsidRPr="00993EF2">
        <w:t>, следующ</w:t>
      </w:r>
      <w:r w:rsidR="006F38DC" w:rsidRPr="00993EF2">
        <w:t>их</w:t>
      </w:r>
      <w:r w:rsidRPr="00993EF2">
        <w:t xml:space="preserve"> за днем подписания указанного протокола.</w:t>
      </w:r>
    </w:p>
    <w:p w:rsidR="00D0238A" w:rsidRPr="00993EF2" w:rsidRDefault="00D0238A" w:rsidP="00BA5407">
      <w:pPr>
        <w:autoSpaceDE w:val="0"/>
        <w:autoSpaceDN w:val="0"/>
        <w:adjustRightInd w:val="0"/>
        <w:ind w:firstLine="540"/>
        <w:jc w:val="both"/>
      </w:pPr>
      <w:r w:rsidRPr="00993EF2">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D0238A" w:rsidRPr="00993EF2" w:rsidRDefault="006F38DC" w:rsidP="00BA5407">
      <w:pPr>
        <w:autoSpaceDE w:val="0"/>
        <w:autoSpaceDN w:val="0"/>
        <w:adjustRightInd w:val="0"/>
        <w:ind w:firstLine="540"/>
        <w:jc w:val="both"/>
      </w:pPr>
      <w:r w:rsidRPr="00993EF2">
        <w:t>8.</w:t>
      </w:r>
      <w:r w:rsidR="00D0238A" w:rsidRPr="00993EF2">
        <w:t>4.</w:t>
      </w:r>
      <w:r w:rsidRPr="00993EF2">
        <w:t>3.</w:t>
      </w:r>
      <w:r w:rsidR="00D0238A" w:rsidRPr="00993EF2">
        <w:t xml:space="preserve"> В случае, если было установлено требование обеспечения заявки на участие в аукционе, заказчик</w:t>
      </w:r>
      <w:r w:rsidR="0045609B" w:rsidRPr="00993EF2">
        <w:t xml:space="preserve"> обязан</w:t>
      </w:r>
      <w:r w:rsidR="00D0238A" w:rsidRPr="00993EF2">
        <w:t xml:space="preserve"> вернуть внесенные в качестве обеспечения денежные средства </w:t>
      </w:r>
      <w:r w:rsidR="00D0238A" w:rsidRPr="00993EF2">
        <w:lastRenderedPageBreak/>
        <w:t>участник</w:t>
      </w:r>
      <w:r w:rsidR="0045609B" w:rsidRPr="00993EF2">
        <w:t>ам,</w:t>
      </w:r>
      <w:r w:rsidR="00D0238A" w:rsidRPr="00993EF2">
        <w:t xml:space="preserve"> не допущенн</w:t>
      </w:r>
      <w:r w:rsidR="0045609B" w:rsidRPr="00993EF2">
        <w:t>ым</w:t>
      </w:r>
      <w:r w:rsidR="00D0238A" w:rsidRPr="00993EF2">
        <w:t xml:space="preserve"> к участию в аукционе, в течение пяти рабочих дней со дня подписания протокола</w:t>
      </w:r>
      <w:r w:rsidR="00D561CC" w:rsidRPr="00993EF2">
        <w:t>.</w:t>
      </w:r>
    </w:p>
    <w:p w:rsidR="00D0238A" w:rsidRPr="00993EF2" w:rsidRDefault="00FD274A" w:rsidP="00BA5407">
      <w:pPr>
        <w:autoSpaceDE w:val="0"/>
        <w:autoSpaceDN w:val="0"/>
        <w:adjustRightInd w:val="0"/>
        <w:ind w:firstLine="540"/>
        <w:jc w:val="both"/>
      </w:pPr>
      <w:r w:rsidRPr="00993EF2">
        <w:t>8.4.4</w:t>
      </w:r>
      <w:r w:rsidR="00D561CC" w:rsidRPr="00993EF2">
        <w:t xml:space="preserve">. В случае, </w:t>
      </w:r>
      <w:r w:rsidR="00D0238A" w:rsidRPr="00993EF2">
        <w:t xml:space="preserve">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При этом заказчик,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не допущенным к участию в аукционе, </w:t>
      </w:r>
      <w:r w:rsidR="00D561CC" w:rsidRPr="00993EF2">
        <w:t>в течение пяти рабочих дней со дня подписания протокола</w:t>
      </w:r>
      <w:r w:rsidR="00D71862" w:rsidRPr="00993EF2">
        <w:t>.</w:t>
      </w:r>
    </w:p>
    <w:p w:rsidR="00D71862" w:rsidRPr="00993EF2" w:rsidRDefault="00D561CC" w:rsidP="00BA5407">
      <w:pPr>
        <w:autoSpaceDE w:val="0"/>
        <w:autoSpaceDN w:val="0"/>
        <w:adjustRightInd w:val="0"/>
        <w:ind w:firstLine="540"/>
        <w:jc w:val="both"/>
      </w:pPr>
      <w:r w:rsidRPr="00993EF2">
        <w:t>8.4.5.</w:t>
      </w:r>
      <w:r w:rsidR="00D0238A" w:rsidRPr="00993EF2">
        <w:t xml:space="preserve"> В случае</w:t>
      </w:r>
      <w:r w:rsidR="00D71862" w:rsidRPr="00993EF2">
        <w:t xml:space="preserve">, </w:t>
      </w:r>
      <w:r w:rsidR="00D0238A" w:rsidRPr="00993EF2">
        <w:t xml:space="preserve">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w:t>
      </w:r>
      <w:r w:rsidR="00C73A50" w:rsidRPr="00993EF2">
        <w:t>вправе</w:t>
      </w:r>
      <w:r w:rsidR="00D0238A" w:rsidRPr="00993EF2">
        <w:t xml:space="preserve"> передать такому участнику аукциона проект </w:t>
      </w:r>
      <w:r w:rsidR="00C82718" w:rsidRPr="00993EF2">
        <w:t>договор</w:t>
      </w:r>
      <w:r w:rsidR="00D0238A" w:rsidRPr="00993EF2">
        <w:t xml:space="preserve">а на условиях, предусмотренных документацией об аукционе, по начальной (максимальной) цене </w:t>
      </w:r>
      <w:r w:rsidR="00C82718" w:rsidRPr="00993EF2">
        <w:t>договор</w:t>
      </w:r>
      <w:r w:rsidR="00D0238A" w:rsidRPr="00993EF2">
        <w:t xml:space="preserve">а (цене лота), указанной в извещении о проведении аукциона, или по </w:t>
      </w:r>
      <w:r w:rsidR="00D71862" w:rsidRPr="00993EF2">
        <w:t xml:space="preserve">цене </w:t>
      </w:r>
      <w:r w:rsidR="00C82718" w:rsidRPr="00993EF2">
        <w:t>договор</w:t>
      </w:r>
      <w:r w:rsidR="00D71862" w:rsidRPr="00993EF2">
        <w:t xml:space="preserve">а, </w:t>
      </w:r>
      <w:r w:rsidR="00D0238A" w:rsidRPr="00993EF2">
        <w:t xml:space="preserve">согласованной с указанным участником аукциона и не превышающей начальной (максимальной) цены </w:t>
      </w:r>
      <w:r w:rsidR="00C82718" w:rsidRPr="00993EF2">
        <w:t>договор</w:t>
      </w:r>
      <w:r w:rsidR="00D0238A" w:rsidRPr="00993EF2">
        <w:t xml:space="preserve">а (цены лота). Такой участник аукциона не вправе отказаться от заключения </w:t>
      </w:r>
      <w:r w:rsidR="00C82718" w:rsidRPr="00993EF2">
        <w:t>договор</w:t>
      </w:r>
      <w:r w:rsidR="00D0238A" w:rsidRPr="00993EF2">
        <w:t xml:space="preserve">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w:t>
      </w:r>
      <w:r w:rsidR="00C82718" w:rsidRPr="00993EF2">
        <w:t>договор</w:t>
      </w:r>
      <w:r w:rsidR="00D0238A" w:rsidRPr="00993EF2">
        <w:t xml:space="preserve">а. </w:t>
      </w:r>
    </w:p>
    <w:p w:rsidR="00D0238A" w:rsidRPr="00993EF2" w:rsidRDefault="00C82718" w:rsidP="00BA5407">
      <w:pPr>
        <w:autoSpaceDE w:val="0"/>
        <w:autoSpaceDN w:val="0"/>
        <w:adjustRightInd w:val="0"/>
        <w:ind w:firstLine="540"/>
        <w:jc w:val="both"/>
      </w:pPr>
      <w:r w:rsidRPr="00993EF2">
        <w:t>Договор</w:t>
      </w:r>
      <w:r w:rsidR="00D0238A" w:rsidRPr="00993EF2">
        <w:t xml:space="preserve"> может быть заключен не ранее чем через десять дней со дня размещения на официальном сайте протокола рассмотрения заявок на участие в аукционе. При непредставлении заказчику таким участником аукциона в </w:t>
      </w:r>
      <w:r w:rsidR="00C73A50" w:rsidRPr="00993EF2">
        <w:t xml:space="preserve">предусмотренный </w:t>
      </w:r>
      <w:r w:rsidR="00D0238A" w:rsidRPr="00993EF2">
        <w:t>срок</w:t>
      </w:r>
      <w:r w:rsidR="007E0FF0" w:rsidRPr="00993EF2">
        <w:t xml:space="preserve"> </w:t>
      </w:r>
      <w:r w:rsidR="00D0238A" w:rsidRPr="00993EF2">
        <w:t xml:space="preserve">подписанного </w:t>
      </w:r>
      <w:r w:rsidRPr="00993EF2">
        <w:t>договор</w:t>
      </w:r>
      <w:r w:rsidR="00D0238A" w:rsidRPr="00993EF2">
        <w:t xml:space="preserve">а, а также обеспечения исполнения </w:t>
      </w:r>
      <w:r w:rsidRPr="00993EF2">
        <w:t>договор</w:t>
      </w:r>
      <w:r w:rsidR="00D0238A" w:rsidRPr="00993EF2">
        <w:t xml:space="preserve">а в случае, если </w:t>
      </w:r>
      <w:r w:rsidR="00D71862" w:rsidRPr="00993EF2">
        <w:t>такое</w:t>
      </w:r>
      <w:r w:rsidR="00D0238A" w:rsidRPr="00993EF2">
        <w:t xml:space="preserve"> </w:t>
      </w:r>
      <w:r w:rsidR="00D71862" w:rsidRPr="00993EF2">
        <w:t>требование было установлено,</w:t>
      </w:r>
      <w:r w:rsidR="00D0238A" w:rsidRPr="00993EF2">
        <w:t xml:space="preserve"> участник аукциона признается уклонившимся от заключения </w:t>
      </w:r>
      <w:r w:rsidRPr="00993EF2">
        <w:t>договор</w:t>
      </w:r>
      <w:r w:rsidR="00D0238A" w:rsidRPr="00993EF2">
        <w:t xml:space="preserve">а. В случае уклонения участника аукциона от заключения </w:t>
      </w:r>
      <w:r w:rsidRPr="00993EF2">
        <w:t>договор</w:t>
      </w:r>
      <w:r w:rsidR="00D0238A" w:rsidRPr="00993EF2">
        <w:t>а денежные средства, внесенные в качестве обеспечения заявки на участие в аукционе, не возвращаются.</w:t>
      </w:r>
    </w:p>
    <w:p w:rsidR="00D0238A" w:rsidRPr="00993EF2" w:rsidRDefault="00D71862" w:rsidP="00BA5407">
      <w:pPr>
        <w:pStyle w:val="2"/>
        <w:ind w:firstLine="540"/>
        <w:rPr>
          <w:rFonts w:ascii="Times New Roman" w:hAnsi="Times New Roman" w:cs="Times New Roman"/>
          <w:i w:val="0"/>
          <w:sz w:val="24"/>
          <w:szCs w:val="24"/>
        </w:rPr>
      </w:pPr>
      <w:bookmarkStart w:id="101" w:name="_Toc317842624"/>
      <w:bookmarkStart w:id="102" w:name="_Toc320177133"/>
      <w:bookmarkStart w:id="103" w:name="_Toc320184648"/>
      <w:r w:rsidRPr="00993EF2">
        <w:rPr>
          <w:rFonts w:ascii="Times New Roman" w:hAnsi="Times New Roman" w:cs="Times New Roman"/>
          <w:i w:val="0"/>
          <w:sz w:val="24"/>
          <w:szCs w:val="24"/>
        </w:rPr>
        <w:t>8.5.</w:t>
      </w:r>
      <w:r w:rsidR="00D0238A" w:rsidRPr="00993EF2">
        <w:rPr>
          <w:rFonts w:ascii="Times New Roman" w:hAnsi="Times New Roman" w:cs="Times New Roman"/>
          <w:i w:val="0"/>
          <w:sz w:val="24"/>
          <w:szCs w:val="24"/>
        </w:rPr>
        <w:t xml:space="preserve"> Порядок проведения аукциона</w:t>
      </w:r>
      <w:bookmarkEnd w:id="101"/>
      <w:bookmarkEnd w:id="102"/>
      <w:bookmarkEnd w:id="103"/>
    </w:p>
    <w:p w:rsidR="00D0238A" w:rsidRPr="00993EF2" w:rsidRDefault="00D0238A" w:rsidP="00E55723">
      <w:pPr>
        <w:pStyle w:val="1"/>
        <w:spacing w:before="0" w:after="0"/>
        <w:ind w:firstLine="709"/>
        <w:jc w:val="both"/>
        <w:rPr>
          <w:rFonts w:ascii="Times New Roman" w:hAnsi="Times New Roman" w:cs="Times New Roman"/>
          <w:sz w:val="24"/>
          <w:szCs w:val="24"/>
        </w:rPr>
      </w:pPr>
    </w:p>
    <w:p w:rsidR="00D0238A" w:rsidRPr="00993EF2" w:rsidRDefault="007C5FF2" w:rsidP="00BA5407">
      <w:pPr>
        <w:autoSpaceDE w:val="0"/>
        <w:autoSpaceDN w:val="0"/>
        <w:adjustRightInd w:val="0"/>
        <w:ind w:firstLine="540"/>
        <w:jc w:val="both"/>
      </w:pPr>
      <w:r w:rsidRPr="00993EF2">
        <w:t>8.5.</w:t>
      </w:r>
      <w:r w:rsidR="00D0238A" w:rsidRPr="00993EF2">
        <w:t>1. В аукционе могут участвовать только участники размещения заказа,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r w:rsidRPr="00993EF2">
        <w:t xml:space="preserve"> </w:t>
      </w:r>
      <w:r w:rsidR="00D0238A" w:rsidRPr="00993EF2">
        <w:t xml:space="preserve">Аукцион проводится заказчиком в присутствии членов </w:t>
      </w:r>
      <w:r w:rsidRPr="00993EF2">
        <w:t>закупоч</w:t>
      </w:r>
      <w:r w:rsidR="00D0238A" w:rsidRPr="00993EF2">
        <w:t>ной комиссии, участников аукциона или их представителей.</w:t>
      </w:r>
    </w:p>
    <w:p w:rsidR="00D0238A" w:rsidRPr="00993EF2" w:rsidRDefault="007C5FF2" w:rsidP="00BA5407">
      <w:pPr>
        <w:autoSpaceDE w:val="0"/>
        <w:autoSpaceDN w:val="0"/>
        <w:adjustRightInd w:val="0"/>
        <w:ind w:firstLine="540"/>
        <w:jc w:val="both"/>
      </w:pPr>
      <w:r w:rsidRPr="00993EF2">
        <w:t>8.5.2.</w:t>
      </w:r>
      <w:r w:rsidR="00D0238A" w:rsidRPr="00993EF2">
        <w:t xml:space="preserve"> Аукцион проводится путем снижения начальной (максимальной) цены </w:t>
      </w:r>
      <w:r w:rsidR="00C82718" w:rsidRPr="00993EF2">
        <w:t>договор</w:t>
      </w:r>
      <w:r w:rsidR="00D0238A" w:rsidRPr="00993EF2">
        <w:t>а (цены лота), указанной в извещении о проведении открытого аукциона, на "шаг аукциона".</w:t>
      </w:r>
    </w:p>
    <w:p w:rsidR="007C5FF2" w:rsidRPr="00993EF2" w:rsidRDefault="007C5FF2" w:rsidP="00BA5407">
      <w:pPr>
        <w:autoSpaceDE w:val="0"/>
        <w:autoSpaceDN w:val="0"/>
        <w:adjustRightInd w:val="0"/>
        <w:ind w:firstLine="540"/>
        <w:jc w:val="both"/>
      </w:pPr>
      <w:r w:rsidRPr="00993EF2">
        <w:t xml:space="preserve">"Шаг аукциона" устанавливается в размере пяти процентов начальной (максимальной) цены </w:t>
      </w:r>
      <w:r w:rsidR="00C82718" w:rsidRPr="00993EF2">
        <w:t>договор</w:t>
      </w:r>
      <w:r w:rsidRPr="00993EF2">
        <w:t xml:space="preserve">а (цены лота) или цены единицы товара, работы, услуги, указанных в извещении о проведении аукциона и документации. В случае, если после троекратного объявления последнего предложения о цене </w:t>
      </w:r>
      <w:r w:rsidR="00C82718" w:rsidRPr="00993EF2">
        <w:t>договор</w:t>
      </w:r>
      <w:r w:rsidRPr="00993EF2">
        <w:t xml:space="preserve">а ни один из участников аукциона не заявил о своем намерении предложить более низкую цену </w:t>
      </w:r>
      <w:r w:rsidR="00C82718" w:rsidRPr="00993EF2">
        <w:t>договор</w:t>
      </w:r>
      <w:r w:rsidRPr="00993EF2">
        <w:t xml:space="preserve">а, аукционист обязан снизить "шаг аукциона" на 0,5 процента начальной (максимальной) цены </w:t>
      </w:r>
      <w:r w:rsidR="00C82718" w:rsidRPr="00993EF2">
        <w:t>договор</w:t>
      </w:r>
      <w:r w:rsidRPr="00993EF2">
        <w:t xml:space="preserve">а (цены лота), но не ниже 0,5 процента начальной (максимальной) цены </w:t>
      </w:r>
      <w:r w:rsidR="00C82718" w:rsidRPr="00993EF2">
        <w:t>договор</w:t>
      </w:r>
      <w:r w:rsidRPr="00993EF2">
        <w:t>а (цены лота).</w:t>
      </w:r>
    </w:p>
    <w:p w:rsidR="00D0238A" w:rsidRPr="00993EF2" w:rsidRDefault="00D0238A" w:rsidP="00BA5407">
      <w:pPr>
        <w:autoSpaceDE w:val="0"/>
        <w:autoSpaceDN w:val="0"/>
        <w:adjustRightInd w:val="0"/>
        <w:ind w:firstLine="540"/>
        <w:jc w:val="both"/>
      </w:pPr>
      <w:r w:rsidRPr="00993EF2">
        <w:t xml:space="preserve">Аукционист выбирается из числа членов </w:t>
      </w:r>
      <w:r w:rsidR="00B609AE" w:rsidRPr="00993EF2">
        <w:t>закупоч</w:t>
      </w:r>
      <w:r w:rsidRPr="00993EF2">
        <w:t xml:space="preserve">ной комиссии путем открытого голосования членов </w:t>
      </w:r>
      <w:r w:rsidR="00FA3F72" w:rsidRPr="00993EF2">
        <w:t>закупочн</w:t>
      </w:r>
      <w:r w:rsidRPr="00993EF2">
        <w:t>ой комиссии большинством голосов.</w:t>
      </w:r>
    </w:p>
    <w:p w:rsidR="00D0238A" w:rsidRPr="00993EF2" w:rsidRDefault="00B609AE" w:rsidP="00BA5407">
      <w:pPr>
        <w:autoSpaceDE w:val="0"/>
        <w:autoSpaceDN w:val="0"/>
        <w:adjustRightInd w:val="0"/>
        <w:ind w:firstLine="540"/>
        <w:jc w:val="both"/>
      </w:pPr>
      <w:r w:rsidRPr="00993EF2">
        <w:t>8.</w:t>
      </w:r>
      <w:r w:rsidR="00D0238A" w:rsidRPr="00993EF2">
        <w:t>5.</w:t>
      </w:r>
      <w:r w:rsidRPr="00993EF2">
        <w:t>3</w:t>
      </w:r>
      <w:r w:rsidR="00D0238A" w:rsidRPr="00993EF2">
        <w:t>. Аукцион проводится в следующем порядке:</w:t>
      </w:r>
    </w:p>
    <w:p w:rsidR="00D0238A" w:rsidRPr="00993EF2" w:rsidRDefault="00D0238A" w:rsidP="00BA5407">
      <w:pPr>
        <w:autoSpaceDE w:val="0"/>
        <w:autoSpaceDN w:val="0"/>
        <w:adjustRightInd w:val="0"/>
        <w:ind w:firstLine="540"/>
        <w:jc w:val="both"/>
      </w:pPr>
      <w:r w:rsidRPr="00993EF2">
        <w:t xml:space="preserve">1) </w:t>
      </w:r>
      <w:r w:rsidR="00FA3F72" w:rsidRPr="00993EF2">
        <w:t>закупоч</w:t>
      </w:r>
      <w:r w:rsidRPr="00993EF2">
        <w:t xml:space="preserve">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FA3F72" w:rsidRPr="00993EF2">
        <w:t>закупоч</w:t>
      </w:r>
      <w:r w:rsidRPr="00993EF2">
        <w:t>ная комиссия регистрирует участников, подавших заявки в отношении так</w:t>
      </w:r>
      <w:r w:rsidR="00FA3F72" w:rsidRPr="00993EF2">
        <w:t>их</w:t>
      </w:r>
      <w:r w:rsidRPr="00993EF2">
        <w:t xml:space="preserve"> лот</w:t>
      </w:r>
      <w:r w:rsidR="00FA3F72" w:rsidRPr="00993EF2">
        <w:t>ов</w:t>
      </w:r>
      <w:r w:rsidRPr="00993EF2">
        <w:t xml:space="preserve"> и явившихся на аукцион, или их представителей. </w:t>
      </w:r>
      <w:r w:rsidRPr="00993EF2">
        <w:lastRenderedPageBreak/>
        <w:t>При регистрации участникам аукциона или их представителям выдаются пронумерованные карточки;</w:t>
      </w:r>
    </w:p>
    <w:p w:rsidR="00D0238A" w:rsidRPr="00993EF2" w:rsidRDefault="00D0238A" w:rsidP="00BA5407">
      <w:pPr>
        <w:autoSpaceDE w:val="0"/>
        <w:autoSpaceDN w:val="0"/>
        <w:adjustRightInd w:val="0"/>
        <w:ind w:firstLine="540"/>
        <w:jc w:val="both"/>
      </w:pPr>
      <w:r w:rsidRPr="00993EF2">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C82718" w:rsidRPr="00993EF2">
        <w:t>договор</w:t>
      </w:r>
      <w:r w:rsidRPr="00993EF2">
        <w:t>а, начальной (макс</w:t>
      </w:r>
      <w:r w:rsidR="00B609AE" w:rsidRPr="00993EF2">
        <w:t xml:space="preserve">имальной) цены </w:t>
      </w:r>
      <w:r w:rsidR="00C82718" w:rsidRPr="00993EF2">
        <w:t>договор</w:t>
      </w:r>
      <w:r w:rsidR="00B609AE" w:rsidRPr="00993EF2">
        <w:t>а (лота) либо</w:t>
      </w:r>
      <w:r w:rsidRPr="00993EF2">
        <w:t xml:space="preserve"> начальной (максимальной) цены </w:t>
      </w:r>
      <w:r w:rsidR="00B609AE" w:rsidRPr="00993EF2">
        <w:t xml:space="preserve">единицы товара (работы, услуги), </w:t>
      </w:r>
      <w:r w:rsidRPr="00993EF2">
        <w:t>"шага аукциона", наименований участников аукциона,</w:t>
      </w:r>
      <w:r w:rsidR="00B609AE" w:rsidRPr="00993EF2">
        <w:t xml:space="preserve"> которые не явились на аукцион. Далее </w:t>
      </w:r>
      <w:r w:rsidRPr="00993EF2">
        <w:t xml:space="preserve">аукционист предлагает участникам аукциона заявлять свои предложения о цене </w:t>
      </w:r>
      <w:r w:rsidR="00C82718" w:rsidRPr="00993EF2">
        <w:t>договор</w:t>
      </w:r>
      <w:r w:rsidRPr="00993EF2">
        <w:t>а;</w:t>
      </w:r>
    </w:p>
    <w:p w:rsidR="00D0238A" w:rsidRPr="00993EF2" w:rsidRDefault="00D0238A" w:rsidP="00BA5407">
      <w:pPr>
        <w:autoSpaceDE w:val="0"/>
        <w:autoSpaceDN w:val="0"/>
        <w:adjustRightInd w:val="0"/>
        <w:ind w:firstLine="540"/>
        <w:jc w:val="both"/>
      </w:pPr>
      <w:r w:rsidRPr="00993EF2">
        <w:t xml:space="preserve">3) участник аукциона после объявления аукционистом начальной (максимальной) цены </w:t>
      </w:r>
      <w:r w:rsidR="00C82718" w:rsidRPr="00993EF2">
        <w:t>договор</w:t>
      </w:r>
      <w:r w:rsidRPr="00993EF2">
        <w:t xml:space="preserve">а (цены лота) и цены </w:t>
      </w:r>
      <w:r w:rsidR="00C82718" w:rsidRPr="00993EF2">
        <w:t>договор</w:t>
      </w:r>
      <w:r w:rsidRPr="00993EF2">
        <w:t xml:space="preserve">а, сниженной в соответствии с "шагом аукциона", поднимает карточки в случае, если он согласен заключить </w:t>
      </w:r>
      <w:r w:rsidR="00C82718" w:rsidRPr="00993EF2">
        <w:t>договор</w:t>
      </w:r>
      <w:r w:rsidRPr="00993EF2">
        <w:t xml:space="preserve"> по объявленной цене;</w:t>
      </w:r>
    </w:p>
    <w:p w:rsidR="00D0238A" w:rsidRPr="00993EF2" w:rsidRDefault="00D0238A" w:rsidP="00BA5407">
      <w:pPr>
        <w:autoSpaceDE w:val="0"/>
        <w:autoSpaceDN w:val="0"/>
        <w:adjustRightInd w:val="0"/>
        <w:ind w:firstLine="540"/>
        <w:jc w:val="both"/>
      </w:pPr>
      <w:r w:rsidRPr="00993EF2">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w:t>
      </w:r>
      <w:r w:rsidR="00C82718" w:rsidRPr="00993EF2">
        <w:t>договор</w:t>
      </w:r>
      <w:r w:rsidRPr="00993EF2">
        <w:t xml:space="preserve">а (цены лота) и цены </w:t>
      </w:r>
      <w:r w:rsidR="00C82718" w:rsidRPr="00993EF2">
        <w:t>договор</w:t>
      </w:r>
      <w:r w:rsidRPr="00993EF2">
        <w:t xml:space="preserve">а, сниженной в соответствии с "шагом аукциона", а также новую цену </w:t>
      </w:r>
      <w:r w:rsidR="00C82718" w:rsidRPr="00993EF2">
        <w:t>договор</w:t>
      </w:r>
      <w:r w:rsidRPr="00993EF2">
        <w:t xml:space="preserve">а, сниженную в соответствии с "шагом аукциона" в </w:t>
      </w:r>
      <w:r w:rsidR="00B609AE" w:rsidRPr="00993EF2">
        <w:t xml:space="preserve">установленном </w:t>
      </w:r>
      <w:r w:rsidRPr="00993EF2">
        <w:t>порядке, и "шаг аукциона", в соответствии с которым снижается цена;</w:t>
      </w:r>
    </w:p>
    <w:p w:rsidR="00D0238A" w:rsidRPr="00993EF2" w:rsidRDefault="00D0238A" w:rsidP="00BA5407">
      <w:pPr>
        <w:autoSpaceDE w:val="0"/>
        <w:autoSpaceDN w:val="0"/>
        <w:adjustRightInd w:val="0"/>
        <w:ind w:firstLine="540"/>
        <w:jc w:val="both"/>
      </w:pPr>
      <w:r w:rsidRPr="00993EF2">
        <w:t xml:space="preserve">5) аукцион считается оконченным, если после троекратного объявления аукционистом цены </w:t>
      </w:r>
      <w:r w:rsidR="00C82718" w:rsidRPr="00993EF2">
        <w:t>договор</w:t>
      </w:r>
      <w:r w:rsidRPr="00993EF2">
        <w:t xml:space="preserve">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C82718" w:rsidRPr="00993EF2">
        <w:t>договор</w:t>
      </w:r>
      <w:r w:rsidRPr="00993EF2">
        <w:t xml:space="preserve">а, номер карточки и наименование победителя аукциона и участника аукциона, сделавшего предпоследнее предложение о цене </w:t>
      </w:r>
      <w:r w:rsidR="00C82718" w:rsidRPr="00993EF2">
        <w:t>договор</w:t>
      </w:r>
      <w:r w:rsidRPr="00993EF2">
        <w:t>а.</w:t>
      </w:r>
    </w:p>
    <w:p w:rsidR="00D0238A" w:rsidRPr="00993EF2" w:rsidRDefault="00A85DFB" w:rsidP="00BA5407">
      <w:pPr>
        <w:autoSpaceDE w:val="0"/>
        <w:autoSpaceDN w:val="0"/>
        <w:adjustRightInd w:val="0"/>
        <w:ind w:firstLine="540"/>
        <w:jc w:val="both"/>
      </w:pPr>
      <w:r w:rsidRPr="00993EF2">
        <w:t>8</w:t>
      </w:r>
      <w:r w:rsidR="00D0238A" w:rsidRPr="00993EF2">
        <w:t>.</w:t>
      </w:r>
      <w:r w:rsidRPr="00993EF2">
        <w:t>5.4.</w:t>
      </w:r>
      <w:r w:rsidR="00D0238A" w:rsidRPr="00993EF2">
        <w:t xml:space="preserve"> Победителем аукциона признается лицо, предложившее наиболее низкую цену </w:t>
      </w:r>
      <w:r w:rsidR="00C82718" w:rsidRPr="00993EF2">
        <w:t>договор</w:t>
      </w:r>
      <w:r w:rsidR="00D0238A" w:rsidRPr="00993EF2">
        <w:t>а</w:t>
      </w:r>
      <w:r w:rsidRPr="00993EF2">
        <w:t xml:space="preserve"> либо наиболее низкую цену единицы товара, работы, услуги</w:t>
      </w:r>
      <w:r w:rsidR="00D0238A" w:rsidRPr="00993EF2">
        <w:t xml:space="preserve">, за исключением </w:t>
      </w:r>
      <w:r w:rsidRPr="00993EF2">
        <w:t xml:space="preserve">следующего </w:t>
      </w:r>
      <w:r w:rsidR="00D0238A" w:rsidRPr="00993EF2">
        <w:t>случа</w:t>
      </w:r>
      <w:r w:rsidRPr="00993EF2">
        <w:t>я:</w:t>
      </w:r>
      <w:r w:rsidR="00D0238A" w:rsidRPr="00993EF2">
        <w:t xml:space="preserve"> </w:t>
      </w:r>
    </w:p>
    <w:p w:rsidR="00D0238A" w:rsidRPr="00993EF2" w:rsidRDefault="00D0238A" w:rsidP="00BA5407">
      <w:pPr>
        <w:autoSpaceDE w:val="0"/>
        <w:autoSpaceDN w:val="0"/>
        <w:adjustRightInd w:val="0"/>
        <w:ind w:firstLine="540"/>
        <w:jc w:val="both"/>
      </w:pPr>
      <w:r w:rsidRPr="00993EF2">
        <w:t xml:space="preserve">если при проведении аукциона на право заключить </w:t>
      </w:r>
      <w:r w:rsidR="00C82718" w:rsidRPr="00993EF2">
        <w:t>договор</w:t>
      </w:r>
      <w:r w:rsidRPr="00993EF2">
        <w:t xml:space="preserve"> </w:t>
      </w:r>
      <w:r w:rsidR="00A85DFB" w:rsidRPr="00993EF2">
        <w:t xml:space="preserve">(например, </w:t>
      </w:r>
      <w:r w:rsidRPr="00993EF2">
        <w:t>на оказание услуг по открытию и ведению банковских счетов, осуществлению расчетов по этим счетам</w:t>
      </w:r>
      <w:r w:rsidR="00A85DFB" w:rsidRPr="00993EF2">
        <w:t>)</w:t>
      </w:r>
      <w:r w:rsidRPr="00993EF2">
        <w:t xml:space="preserve"> цена </w:t>
      </w:r>
      <w:r w:rsidR="00C82718" w:rsidRPr="00993EF2">
        <w:t>договор</w:t>
      </w:r>
      <w:r w:rsidRPr="00993EF2">
        <w:t xml:space="preserve">а снижена до нуля, аукцион проводится на продажу права заключить </w:t>
      </w:r>
      <w:r w:rsidR="00C82718" w:rsidRPr="00993EF2">
        <w:t>договор</w:t>
      </w:r>
      <w:r w:rsidRPr="00993EF2">
        <w:t xml:space="preserve">. В этом случае победителем аукциона признается лицо, предложившее наиболее высокую цену права заключить </w:t>
      </w:r>
      <w:r w:rsidR="00C82718" w:rsidRPr="00993EF2">
        <w:t>договор</w:t>
      </w:r>
      <w:r w:rsidRPr="00993EF2">
        <w:t>.</w:t>
      </w:r>
    </w:p>
    <w:p w:rsidR="00D0238A" w:rsidRPr="00993EF2" w:rsidRDefault="007026F5" w:rsidP="00BA5407">
      <w:pPr>
        <w:autoSpaceDE w:val="0"/>
        <w:autoSpaceDN w:val="0"/>
        <w:adjustRightInd w:val="0"/>
        <w:ind w:firstLine="540"/>
        <w:jc w:val="both"/>
      </w:pPr>
      <w:r w:rsidRPr="00993EF2">
        <w:t>8.5.5.</w:t>
      </w:r>
      <w:r w:rsidR="00D0238A" w:rsidRPr="00993EF2">
        <w:t xml:space="preserve"> При проведении аукциона </w:t>
      </w:r>
      <w:r w:rsidR="00A85DFB" w:rsidRPr="00993EF2">
        <w:t>закупочная комиссия</w:t>
      </w:r>
      <w:r w:rsidR="00D0238A" w:rsidRPr="00993EF2">
        <w:t xml:space="preserve"> вед</w:t>
      </w:r>
      <w:r w:rsidR="00A85DFB" w:rsidRPr="00993EF2">
        <w:t>е</w:t>
      </w:r>
      <w:r w:rsidR="00121F98" w:rsidRPr="00993EF2">
        <w:t>т протокол</w:t>
      </w:r>
      <w:r w:rsidR="00D0238A" w:rsidRPr="00993EF2">
        <w:t xml:space="preserve">, в котором должны содержаться сведения о месте, дате и времени проведения аукциона, об участниках аукциона, о начальной (максимальной) цене </w:t>
      </w:r>
      <w:r w:rsidR="00C82718" w:rsidRPr="00993EF2">
        <w:t>договор</w:t>
      </w:r>
      <w:r w:rsidR="00D0238A" w:rsidRPr="00993EF2">
        <w:t xml:space="preserve">а (цене лота), последнем и предпоследнем предложениях о цене </w:t>
      </w:r>
      <w:r w:rsidR="00C82718" w:rsidRPr="00993EF2">
        <w:t>договор</w:t>
      </w:r>
      <w:r w:rsidR="00D0238A" w:rsidRPr="00993EF2">
        <w:t>а, наименовании и месте нахождения (дл</w:t>
      </w:r>
      <w:r w:rsidR="00A85DFB" w:rsidRPr="00993EF2">
        <w:t xml:space="preserve">я юридического лица), фамилии, имени, отчестве, </w:t>
      </w:r>
      <w:r w:rsidR="00D0238A" w:rsidRPr="00993EF2">
        <w:t xml:space="preserve">месте жительства (для физического лица) победителя аукциона и участника, который сделал предпоследнее предложение о цене </w:t>
      </w:r>
      <w:r w:rsidR="00C82718" w:rsidRPr="00993EF2">
        <w:t>договор</w:t>
      </w:r>
      <w:r w:rsidR="00D0238A" w:rsidRPr="00993EF2">
        <w:t xml:space="preserve">а. Протокол подписывается всеми присутствующими членами комиссии </w:t>
      </w:r>
      <w:r w:rsidR="00121F98" w:rsidRPr="00993EF2">
        <w:t xml:space="preserve">не позднее дня, следующего за днем </w:t>
      </w:r>
      <w:r w:rsidR="00D0238A" w:rsidRPr="00993EF2">
        <w:t xml:space="preserve">проведения аукциона. Протокол составляется в двух экземплярах, один из которых остается у заказчика. Заказчик в течение трех рабочих дней со </w:t>
      </w:r>
      <w:r w:rsidRPr="00993EF2">
        <w:t>дня подписания протокола передае</w:t>
      </w:r>
      <w:r w:rsidR="00D0238A" w:rsidRPr="00993EF2">
        <w:t xml:space="preserve">т победителю аукциона один экземпляр протокола и проект </w:t>
      </w:r>
      <w:r w:rsidR="00C82718" w:rsidRPr="00993EF2">
        <w:t>договор</w:t>
      </w:r>
      <w:r w:rsidR="00D0238A" w:rsidRPr="00993EF2">
        <w:t xml:space="preserve">а, который составляется путем включения цены </w:t>
      </w:r>
      <w:r w:rsidR="00C82718" w:rsidRPr="00993EF2">
        <w:t>договор</w:t>
      </w:r>
      <w:r w:rsidR="00D0238A" w:rsidRPr="00993EF2">
        <w:t xml:space="preserve">а, предложенной победителем аукциона, в проект </w:t>
      </w:r>
      <w:r w:rsidR="00C82718" w:rsidRPr="00993EF2">
        <w:t>договор</w:t>
      </w:r>
      <w:r w:rsidR="00D0238A" w:rsidRPr="00993EF2">
        <w:t>а, прилагаемого к документации об аукционе.</w:t>
      </w:r>
    </w:p>
    <w:p w:rsidR="00D0238A" w:rsidRPr="00993EF2" w:rsidRDefault="00D0238A" w:rsidP="00BA5407">
      <w:pPr>
        <w:autoSpaceDE w:val="0"/>
        <w:autoSpaceDN w:val="0"/>
        <w:adjustRightInd w:val="0"/>
        <w:ind w:firstLine="540"/>
        <w:jc w:val="both"/>
      </w:pPr>
      <w:r w:rsidRPr="00993EF2">
        <w:t>Протокол аукциона размещается на официальном сайте заказчиком</w:t>
      </w:r>
      <w:r w:rsidR="007026F5" w:rsidRPr="00993EF2">
        <w:t xml:space="preserve"> не позднее чем через три дня</w:t>
      </w:r>
      <w:r w:rsidRPr="00993EF2">
        <w:t xml:space="preserve"> </w:t>
      </w:r>
      <w:r w:rsidR="007026F5" w:rsidRPr="00993EF2">
        <w:t xml:space="preserve">со </w:t>
      </w:r>
      <w:r w:rsidRPr="00993EF2">
        <w:t>дня подписания.</w:t>
      </w:r>
    </w:p>
    <w:p w:rsidR="00D0238A" w:rsidRPr="00993EF2" w:rsidRDefault="008277F0" w:rsidP="00BA5407">
      <w:pPr>
        <w:autoSpaceDE w:val="0"/>
        <w:autoSpaceDN w:val="0"/>
        <w:adjustRightInd w:val="0"/>
        <w:ind w:firstLine="540"/>
        <w:jc w:val="both"/>
      </w:pPr>
      <w:r w:rsidRPr="00993EF2">
        <w:t xml:space="preserve">8.5.6. </w:t>
      </w:r>
      <w:r w:rsidR="00D0238A" w:rsidRPr="00993EF2">
        <w:t>Любой участник аукциона после размещения протокола аукциона вправе направить заказчику</w:t>
      </w:r>
      <w:r w:rsidRPr="00993EF2">
        <w:t xml:space="preserve"> </w:t>
      </w:r>
      <w:r w:rsidR="00D0238A" w:rsidRPr="00993EF2">
        <w:t>в письменной форме, в том числе в форме электронного документа, запрос о разъяснении результатов аукциона. Заказчик в течение двух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p>
    <w:p w:rsidR="00D0238A" w:rsidRPr="00993EF2" w:rsidRDefault="008277F0" w:rsidP="00BA5407">
      <w:pPr>
        <w:autoSpaceDE w:val="0"/>
        <w:autoSpaceDN w:val="0"/>
        <w:adjustRightInd w:val="0"/>
        <w:ind w:firstLine="540"/>
        <w:jc w:val="both"/>
      </w:pPr>
      <w:r w:rsidRPr="00993EF2">
        <w:t>8.5.7.</w:t>
      </w:r>
      <w:r w:rsidR="00D0238A" w:rsidRPr="00993EF2">
        <w:t xml:space="preserve"> 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w:t>
      </w:r>
      <w:r w:rsidR="00C82718" w:rsidRPr="00993EF2">
        <w:t>договор</w:t>
      </w:r>
      <w:r w:rsidR="00D0238A" w:rsidRPr="00993EF2">
        <w:t xml:space="preserve">а. Денежные средства, внесенные </w:t>
      </w:r>
      <w:r w:rsidR="00D0238A" w:rsidRPr="00993EF2">
        <w:lastRenderedPageBreak/>
        <w:t xml:space="preserve">в качестве обеспечения заявки на участие в аукционе участником аукциона, который сделал предпоследнее предложение о цене </w:t>
      </w:r>
      <w:r w:rsidR="00C82718" w:rsidRPr="00993EF2">
        <w:t>договор</w:t>
      </w:r>
      <w:r w:rsidR="00D0238A" w:rsidRPr="00993EF2">
        <w:t xml:space="preserve">а, возвращаются такому участнику аукциона в течение пяти рабочих дней со дня подписания </w:t>
      </w:r>
      <w:r w:rsidR="00C82718" w:rsidRPr="00993EF2">
        <w:t>договор</w:t>
      </w:r>
      <w:r w:rsidR="00D0238A" w:rsidRPr="00993EF2">
        <w:t xml:space="preserve">а с победителем аукциона или с таким участником аукциона. </w:t>
      </w:r>
      <w:r w:rsidR="00121F98" w:rsidRPr="00993EF2">
        <w:t>П</w:t>
      </w:r>
      <w:r w:rsidR="00D0238A" w:rsidRPr="00993EF2">
        <w:t xml:space="preserve">ри уклонении </w:t>
      </w:r>
      <w:r w:rsidR="00121F98" w:rsidRPr="00993EF2">
        <w:t xml:space="preserve">победителя </w:t>
      </w:r>
      <w:r w:rsidR="00D0238A" w:rsidRPr="00993EF2">
        <w:t xml:space="preserve">аукциона от заключения </w:t>
      </w:r>
      <w:r w:rsidR="00C82718" w:rsidRPr="00993EF2">
        <w:t>договор</w:t>
      </w:r>
      <w:r w:rsidR="00D0238A" w:rsidRPr="00993EF2">
        <w:t>а денежные средства, внесенные таким участником в качестве обеспечения заявки на участие в аукционе, не возвращаются.</w:t>
      </w:r>
    </w:p>
    <w:p w:rsidR="00D0238A" w:rsidRPr="00993EF2" w:rsidRDefault="00253198" w:rsidP="00BA5407">
      <w:pPr>
        <w:autoSpaceDE w:val="0"/>
        <w:autoSpaceDN w:val="0"/>
        <w:adjustRightInd w:val="0"/>
        <w:ind w:firstLine="540"/>
        <w:jc w:val="both"/>
      </w:pPr>
      <w:r w:rsidRPr="00993EF2">
        <w:t>8.5.8</w:t>
      </w:r>
      <w:r w:rsidR="00D0238A" w:rsidRPr="00993EF2">
        <w:t xml:space="preserve">.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w:t>
      </w:r>
      <w:r w:rsidR="00C82718" w:rsidRPr="00993EF2">
        <w:t>договор</w:t>
      </w:r>
      <w:r w:rsidR="00D0238A" w:rsidRPr="00993EF2">
        <w:t xml:space="preserve">а, предусматривающих более низкую цену </w:t>
      </w:r>
      <w:r w:rsidR="00C82718" w:rsidRPr="00993EF2">
        <w:t>договор</w:t>
      </w:r>
      <w:r w:rsidR="00D0238A" w:rsidRPr="00993EF2">
        <w:t xml:space="preserve">а, чем начальная (максимальная) цена </w:t>
      </w:r>
      <w:r w:rsidR="00C82718" w:rsidRPr="00993EF2">
        <w:t>договор</w:t>
      </w:r>
      <w:r w:rsidR="00D0238A" w:rsidRPr="00993EF2">
        <w:t xml:space="preserve">а (цена лота), "шаг аукциона" снижен до минимального размера и после троекратного объявления предложения о начальной (максимальной) цене </w:t>
      </w:r>
      <w:r w:rsidR="00C82718" w:rsidRPr="00993EF2">
        <w:t>договор</w:t>
      </w:r>
      <w:r w:rsidR="00D0238A" w:rsidRPr="00993EF2">
        <w:t>а (цене лота) не поступило ни одно</w:t>
      </w:r>
      <w:r w:rsidR="00121F98" w:rsidRPr="00993EF2">
        <w:t>го предложения</w:t>
      </w:r>
      <w:r w:rsidR="00D0238A" w:rsidRPr="00993EF2">
        <w:t xml:space="preserve"> о цене </w:t>
      </w:r>
      <w:r w:rsidR="00C82718" w:rsidRPr="00993EF2">
        <w:t>договор</w:t>
      </w:r>
      <w:r w:rsidR="00D0238A" w:rsidRPr="00993EF2">
        <w:t>а, которое преду</w:t>
      </w:r>
      <w:r w:rsidR="00121F98" w:rsidRPr="00993EF2">
        <w:t>сматривало бы более низкую цену</w:t>
      </w:r>
      <w:r w:rsidR="00D0238A" w:rsidRPr="00993EF2">
        <w:t>,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0238A" w:rsidRPr="00993EF2" w:rsidRDefault="00253198" w:rsidP="00BA5407">
      <w:pPr>
        <w:autoSpaceDE w:val="0"/>
        <w:autoSpaceDN w:val="0"/>
        <w:adjustRightInd w:val="0"/>
        <w:ind w:firstLine="540"/>
        <w:jc w:val="both"/>
      </w:pPr>
      <w:r w:rsidRPr="00993EF2">
        <w:t xml:space="preserve">8.5.9. </w:t>
      </w:r>
      <w:r w:rsidR="00D0238A" w:rsidRPr="00993EF2">
        <w:t>В случае, если в аукционе участвовал один участник, заказчик в течение трех рабочих дней со дня подписания протокола</w:t>
      </w:r>
      <w:r w:rsidRPr="00993EF2">
        <w:t xml:space="preserve"> </w:t>
      </w:r>
      <w:r w:rsidR="00121F98" w:rsidRPr="00993EF2">
        <w:t>вправе</w:t>
      </w:r>
      <w:r w:rsidR="00D0238A" w:rsidRPr="00993EF2">
        <w:t xml:space="preserve"> передать единственному участнику аукциона прилагаемый к документации об аукционе проект </w:t>
      </w:r>
      <w:r w:rsidR="00C82718" w:rsidRPr="00993EF2">
        <w:t>договор</w:t>
      </w:r>
      <w:r w:rsidR="00D0238A" w:rsidRPr="00993EF2">
        <w:t>а</w:t>
      </w:r>
      <w:r w:rsidRPr="00993EF2">
        <w:t xml:space="preserve">, заключаемый </w:t>
      </w:r>
      <w:r w:rsidR="00D0238A" w:rsidRPr="00993EF2">
        <w:t xml:space="preserve">на условиях, предусмотренных документацией об аукционе, по начальной (максимальной) цене </w:t>
      </w:r>
      <w:r w:rsidR="00C82718" w:rsidRPr="00993EF2">
        <w:t>договор</w:t>
      </w:r>
      <w:r w:rsidR="00D0238A" w:rsidRPr="00993EF2">
        <w:t xml:space="preserve">а (цене лота), указанной в извещении о проведении открытого аукциона, или по согласованной с указанным участником аукциона цене </w:t>
      </w:r>
      <w:r w:rsidR="00C82718" w:rsidRPr="00993EF2">
        <w:t>договор</w:t>
      </w:r>
      <w:r w:rsidR="00D0238A" w:rsidRPr="00993EF2">
        <w:t xml:space="preserve">а, не превышающей начальной (максимальной) цены </w:t>
      </w:r>
      <w:r w:rsidR="00C82718" w:rsidRPr="00993EF2">
        <w:t>договор</w:t>
      </w:r>
      <w:r w:rsidR="00D0238A" w:rsidRPr="00993EF2">
        <w:t xml:space="preserve">а (цены лота). Единственный участник аукциона не вправе отказаться от заключения </w:t>
      </w:r>
      <w:r w:rsidR="00C82718" w:rsidRPr="00993EF2">
        <w:t>договор</w:t>
      </w:r>
      <w:r w:rsidR="00D0238A" w:rsidRPr="00993EF2">
        <w:t xml:space="preserve">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C82718" w:rsidRPr="00993EF2">
        <w:t>договор</w:t>
      </w:r>
      <w:r w:rsidR="00D0238A" w:rsidRPr="00993EF2">
        <w:t xml:space="preserve">а. При непредставлении заказчику таким участником в </w:t>
      </w:r>
      <w:r w:rsidR="002B61FB" w:rsidRPr="00993EF2">
        <w:t xml:space="preserve">предусмотренный </w:t>
      </w:r>
      <w:r w:rsidR="00D0238A" w:rsidRPr="00993EF2">
        <w:t>срок</w:t>
      </w:r>
      <w:r w:rsidR="002B61FB" w:rsidRPr="00993EF2">
        <w:t xml:space="preserve"> </w:t>
      </w:r>
      <w:r w:rsidR="00D0238A" w:rsidRPr="00993EF2">
        <w:t xml:space="preserve">подписанного </w:t>
      </w:r>
      <w:r w:rsidR="00C82718" w:rsidRPr="00993EF2">
        <w:t>договор</w:t>
      </w:r>
      <w:r w:rsidR="00D0238A" w:rsidRPr="00993EF2">
        <w:t xml:space="preserve">а, а также обеспечения исполнения </w:t>
      </w:r>
      <w:r w:rsidR="00C82718" w:rsidRPr="00993EF2">
        <w:t>договор</w:t>
      </w:r>
      <w:r w:rsidR="00D0238A" w:rsidRPr="00993EF2">
        <w:t xml:space="preserve">а в случае, если </w:t>
      </w:r>
      <w:r w:rsidRPr="00993EF2">
        <w:t xml:space="preserve">такое требование </w:t>
      </w:r>
      <w:r w:rsidR="00D0238A" w:rsidRPr="00993EF2">
        <w:t>было установлено</w:t>
      </w:r>
      <w:r w:rsidR="00C82718" w:rsidRPr="00993EF2">
        <w:t>, у</w:t>
      </w:r>
      <w:r w:rsidR="00D0238A" w:rsidRPr="00993EF2">
        <w:t xml:space="preserve">частник аукциона признается уклонившимся от заключения </w:t>
      </w:r>
      <w:r w:rsidR="00C82718" w:rsidRPr="00993EF2">
        <w:t>договор</w:t>
      </w:r>
      <w:r w:rsidR="00D0238A" w:rsidRPr="00993EF2">
        <w:t xml:space="preserve">а. В случае уклонения участника аукциона от заключения </w:t>
      </w:r>
      <w:r w:rsidR="00C82718" w:rsidRPr="00993EF2">
        <w:t>договор</w:t>
      </w:r>
      <w:r w:rsidR="00D0238A" w:rsidRPr="00993EF2">
        <w:t>а денежные средства, внесенные в качестве обеспечения заявки на участие в аукционе, не возвращаются.</w:t>
      </w:r>
    </w:p>
    <w:p w:rsidR="00D0238A" w:rsidRPr="00993EF2" w:rsidRDefault="00C82718" w:rsidP="00BA5407">
      <w:pPr>
        <w:autoSpaceDE w:val="0"/>
        <w:autoSpaceDN w:val="0"/>
        <w:adjustRightInd w:val="0"/>
        <w:ind w:firstLine="540"/>
        <w:jc w:val="both"/>
      </w:pPr>
      <w:r w:rsidRPr="00993EF2">
        <w:t>8.5.10.</w:t>
      </w:r>
      <w:r w:rsidR="00D0238A" w:rsidRPr="00993EF2">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w:t>
      </w:r>
      <w:r w:rsidRPr="00993EF2">
        <w:t xml:space="preserve"> храня</w:t>
      </w:r>
      <w:r w:rsidR="00D0238A" w:rsidRPr="00993EF2">
        <w:t>тся заказчиком не менее чем три года.</w:t>
      </w:r>
    </w:p>
    <w:p w:rsidR="00D0238A" w:rsidRPr="00993EF2" w:rsidRDefault="00C82718" w:rsidP="009F3B85">
      <w:pPr>
        <w:pStyle w:val="2"/>
        <w:ind w:firstLine="540"/>
        <w:rPr>
          <w:rFonts w:ascii="Times New Roman" w:hAnsi="Times New Roman" w:cs="Times New Roman"/>
          <w:i w:val="0"/>
          <w:sz w:val="24"/>
          <w:szCs w:val="24"/>
        </w:rPr>
      </w:pPr>
      <w:bookmarkStart w:id="104" w:name="_Toc317842625"/>
      <w:bookmarkStart w:id="105" w:name="_Toc320177134"/>
      <w:bookmarkStart w:id="106" w:name="_Toc320184649"/>
      <w:r w:rsidRPr="00993EF2">
        <w:rPr>
          <w:rFonts w:ascii="Times New Roman" w:hAnsi="Times New Roman" w:cs="Times New Roman"/>
          <w:i w:val="0"/>
          <w:sz w:val="24"/>
          <w:szCs w:val="24"/>
        </w:rPr>
        <w:t xml:space="preserve">8.6. </w:t>
      </w:r>
      <w:r w:rsidR="00D0238A" w:rsidRPr="00993EF2">
        <w:rPr>
          <w:rFonts w:ascii="Times New Roman" w:hAnsi="Times New Roman" w:cs="Times New Roman"/>
          <w:i w:val="0"/>
          <w:sz w:val="24"/>
          <w:szCs w:val="24"/>
        </w:rPr>
        <w:t xml:space="preserve">Заключение </w:t>
      </w:r>
      <w:r w:rsidRPr="00993EF2">
        <w:rPr>
          <w:rFonts w:ascii="Times New Roman" w:hAnsi="Times New Roman" w:cs="Times New Roman"/>
          <w:i w:val="0"/>
          <w:sz w:val="24"/>
          <w:szCs w:val="24"/>
        </w:rPr>
        <w:t>договор</w:t>
      </w:r>
      <w:r w:rsidR="00D0238A" w:rsidRPr="00993EF2">
        <w:rPr>
          <w:rFonts w:ascii="Times New Roman" w:hAnsi="Times New Roman" w:cs="Times New Roman"/>
          <w:i w:val="0"/>
          <w:sz w:val="24"/>
          <w:szCs w:val="24"/>
        </w:rPr>
        <w:t>а по результатам аукциона</w:t>
      </w:r>
      <w:bookmarkEnd w:id="104"/>
      <w:bookmarkEnd w:id="105"/>
      <w:bookmarkEnd w:id="106"/>
    </w:p>
    <w:p w:rsidR="00D0238A" w:rsidRPr="00993EF2" w:rsidRDefault="00D0238A" w:rsidP="00D0238A">
      <w:pPr>
        <w:autoSpaceDE w:val="0"/>
        <w:autoSpaceDN w:val="0"/>
        <w:adjustRightInd w:val="0"/>
        <w:ind w:firstLine="540"/>
        <w:jc w:val="both"/>
        <w:outlineLvl w:val="1"/>
      </w:pPr>
    </w:p>
    <w:p w:rsidR="00D0238A" w:rsidRPr="00993EF2" w:rsidRDefault="00C82718" w:rsidP="009F3B85">
      <w:pPr>
        <w:autoSpaceDE w:val="0"/>
        <w:autoSpaceDN w:val="0"/>
        <w:adjustRightInd w:val="0"/>
        <w:ind w:firstLine="540"/>
        <w:jc w:val="both"/>
      </w:pPr>
      <w:r w:rsidRPr="00993EF2">
        <w:t>8</w:t>
      </w:r>
      <w:r w:rsidR="00D0238A" w:rsidRPr="00993EF2">
        <w:t>.</w:t>
      </w:r>
      <w:r w:rsidRPr="00993EF2">
        <w:t>6.1.</w:t>
      </w:r>
      <w:r w:rsidR="00D0238A" w:rsidRPr="00993EF2">
        <w:t xml:space="preserve"> </w:t>
      </w:r>
      <w:r w:rsidRPr="00993EF2">
        <w:t>Договор</w:t>
      </w:r>
      <w:r w:rsidR="00D0238A" w:rsidRPr="00993EF2">
        <w:t xml:space="preserve"> может быть заключен не ранее чем через десять дней со дня размещения на официальном сайте протокола аукциона</w:t>
      </w:r>
      <w:r w:rsidRPr="00993EF2">
        <w:t>.</w:t>
      </w:r>
    </w:p>
    <w:p w:rsidR="00C82718" w:rsidRPr="00993EF2" w:rsidRDefault="00C82718" w:rsidP="009F3B85">
      <w:pPr>
        <w:autoSpaceDE w:val="0"/>
        <w:autoSpaceDN w:val="0"/>
        <w:adjustRightInd w:val="0"/>
        <w:ind w:firstLine="540"/>
        <w:jc w:val="both"/>
      </w:pPr>
      <w:r w:rsidRPr="00993EF2">
        <w:t xml:space="preserve">8.6.2.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а также обеспечение исполнения договора, если </w:t>
      </w:r>
      <w:r w:rsidR="00EA6BD6" w:rsidRPr="00993EF2">
        <w:t xml:space="preserve">такое требование </w:t>
      </w:r>
      <w:r w:rsidRPr="00993EF2">
        <w:t xml:space="preserve">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CC1106" w:rsidRPr="00993EF2" w:rsidRDefault="00EA6BD6" w:rsidP="009F3B85">
      <w:pPr>
        <w:autoSpaceDE w:val="0"/>
        <w:autoSpaceDN w:val="0"/>
        <w:adjustRightInd w:val="0"/>
        <w:ind w:firstLine="540"/>
        <w:jc w:val="both"/>
      </w:pPr>
      <w:r w:rsidRPr="00993EF2">
        <w:t>Е</w:t>
      </w:r>
      <w:r w:rsidR="00D0238A" w:rsidRPr="00993EF2">
        <w:t xml:space="preserve">сли победитель аукциона признан уклонившимся от заключения </w:t>
      </w:r>
      <w:r w:rsidR="00C82718" w:rsidRPr="00993EF2">
        <w:t>договор</w:t>
      </w:r>
      <w:r w:rsidR="00D0238A" w:rsidRPr="00993EF2">
        <w:t xml:space="preserve">а, заказчик вправе обратиться в суд с требованием о понуждении победителя аукциона заключить </w:t>
      </w:r>
      <w:r w:rsidR="00C82718" w:rsidRPr="00993EF2">
        <w:t>договор</w:t>
      </w:r>
      <w:r w:rsidR="00D0238A" w:rsidRPr="00993EF2">
        <w:t xml:space="preserve">, а также о возмещении убытков, причиненных уклонением от заключения </w:t>
      </w:r>
      <w:r w:rsidR="00C82718" w:rsidRPr="00993EF2">
        <w:t>договор</w:t>
      </w:r>
      <w:r w:rsidR="00D0238A" w:rsidRPr="00993EF2">
        <w:t xml:space="preserve">а, либо заключить </w:t>
      </w:r>
      <w:r w:rsidR="00C82718" w:rsidRPr="00993EF2">
        <w:t>договор</w:t>
      </w:r>
      <w:r w:rsidR="00D0238A" w:rsidRPr="00993EF2">
        <w:t xml:space="preserve"> с участником аукциона, который сделал предпоследнее предложение о цене </w:t>
      </w:r>
      <w:r w:rsidR="00C82718" w:rsidRPr="00993EF2">
        <w:t>договор</w:t>
      </w:r>
      <w:r w:rsidR="00D0238A" w:rsidRPr="00993EF2">
        <w:t xml:space="preserve">а. При этом заключение </w:t>
      </w:r>
      <w:r w:rsidR="00C82718" w:rsidRPr="00993EF2">
        <w:t>договор</w:t>
      </w:r>
      <w:r w:rsidR="00D0238A" w:rsidRPr="00993EF2">
        <w:t xml:space="preserve">а для участника аукциона, который сделал предпоследнее предложение о цене </w:t>
      </w:r>
      <w:r w:rsidR="00C82718" w:rsidRPr="00993EF2">
        <w:t>договор</w:t>
      </w:r>
      <w:r w:rsidR="00D0238A" w:rsidRPr="00993EF2">
        <w:t xml:space="preserve">а, является обязательным. </w:t>
      </w:r>
      <w:r w:rsidR="00CC1106" w:rsidRPr="00993EF2">
        <w:t xml:space="preserve">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w:t>
      </w:r>
      <w:r w:rsidR="00CC1106" w:rsidRPr="00993EF2">
        <w:lastRenderedPageBreak/>
        <w:t xml:space="preserve">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D0238A" w:rsidRPr="00993EF2" w:rsidRDefault="00D0238A" w:rsidP="009F3B85">
      <w:pPr>
        <w:autoSpaceDE w:val="0"/>
        <w:autoSpaceDN w:val="0"/>
        <w:adjustRightInd w:val="0"/>
        <w:ind w:firstLine="540"/>
        <w:jc w:val="both"/>
      </w:pPr>
      <w:r w:rsidRPr="00993EF2">
        <w:t xml:space="preserve">В случае уклонения победителя аукциона или участника аукциона, с которым заключается </w:t>
      </w:r>
      <w:r w:rsidR="00C82718" w:rsidRPr="00993EF2">
        <w:t>договор</w:t>
      </w:r>
      <w:r w:rsidRPr="00993EF2">
        <w:t xml:space="preserve">, денежные средства, внесенные ими в качестве обеспечения заявки на участие в аукционе, не возвращаются. </w:t>
      </w:r>
    </w:p>
    <w:p w:rsidR="00D0238A" w:rsidRPr="00993EF2" w:rsidRDefault="00A47111" w:rsidP="009F3B85">
      <w:pPr>
        <w:autoSpaceDE w:val="0"/>
        <w:autoSpaceDN w:val="0"/>
        <w:adjustRightInd w:val="0"/>
        <w:ind w:firstLine="540"/>
        <w:jc w:val="both"/>
      </w:pPr>
      <w:r w:rsidRPr="00993EF2">
        <w:t>8.6.</w:t>
      </w:r>
      <w:r w:rsidR="00D0238A" w:rsidRPr="00993EF2">
        <w:t xml:space="preserve">3. </w:t>
      </w:r>
      <w:r w:rsidR="00C82718" w:rsidRPr="00993EF2">
        <w:t>Договор</w:t>
      </w:r>
      <w:r w:rsidR="00D0238A" w:rsidRPr="00993EF2">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C82718" w:rsidRPr="00993EF2">
        <w:t>договор</w:t>
      </w:r>
      <w:r w:rsidR="00D0238A" w:rsidRPr="00993EF2">
        <w:t xml:space="preserve">а с участником аукциона, который сделал предпоследнее предложение о цене </w:t>
      </w:r>
      <w:r w:rsidR="00C82718" w:rsidRPr="00993EF2">
        <w:t>договор</w:t>
      </w:r>
      <w:r w:rsidR="00D0238A" w:rsidRPr="00993EF2">
        <w:t xml:space="preserve">а, по цене, предложенной таким участником. </w:t>
      </w:r>
    </w:p>
    <w:p w:rsidR="00D0238A" w:rsidRPr="00993EF2" w:rsidRDefault="00A47111" w:rsidP="009F3B85">
      <w:pPr>
        <w:autoSpaceDE w:val="0"/>
        <w:autoSpaceDN w:val="0"/>
        <w:adjustRightInd w:val="0"/>
        <w:ind w:firstLine="540"/>
        <w:jc w:val="both"/>
      </w:pPr>
      <w:r w:rsidRPr="00993EF2">
        <w:t>8.6.</w:t>
      </w:r>
      <w:r w:rsidR="00D0238A" w:rsidRPr="00993EF2">
        <w:t xml:space="preserve">4. В случае, если заказчиком установлено требование обеспечения исполнения </w:t>
      </w:r>
      <w:r w:rsidR="00C82718" w:rsidRPr="00993EF2">
        <w:t>договор</w:t>
      </w:r>
      <w:r w:rsidR="00D0238A" w:rsidRPr="00993EF2">
        <w:t xml:space="preserve">а, </w:t>
      </w:r>
      <w:r w:rsidR="00C82718" w:rsidRPr="00993EF2">
        <w:t>договор</w:t>
      </w:r>
      <w:r w:rsidR="00D0238A" w:rsidRPr="00993EF2">
        <w:t xml:space="preserve"> заключается только после предоставления участником аукциона, с которым заключается </w:t>
      </w:r>
      <w:r w:rsidR="00C82718" w:rsidRPr="00993EF2">
        <w:t>договор</w:t>
      </w:r>
      <w:r w:rsidR="00D0238A" w:rsidRPr="00993EF2">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w:t>
      </w:r>
      <w:r w:rsidR="00C82718" w:rsidRPr="00993EF2">
        <w:t>договор</w:t>
      </w:r>
      <w:r w:rsidR="00D0238A" w:rsidRPr="00993EF2">
        <w:t xml:space="preserve">а, предусмотренном документацией об аукционе. </w:t>
      </w:r>
    </w:p>
    <w:p w:rsidR="00D0238A" w:rsidRPr="00993EF2" w:rsidRDefault="00567C61" w:rsidP="009F3B85">
      <w:pPr>
        <w:autoSpaceDE w:val="0"/>
        <w:autoSpaceDN w:val="0"/>
        <w:adjustRightInd w:val="0"/>
        <w:ind w:firstLine="540"/>
        <w:jc w:val="both"/>
      </w:pPr>
      <w:r w:rsidRPr="00993EF2">
        <w:t>8.6.5.</w:t>
      </w:r>
      <w:r w:rsidR="00D0238A" w:rsidRPr="00993EF2">
        <w:t xml:space="preserve">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w:t>
      </w:r>
      <w:r w:rsidR="00AC2893" w:rsidRPr="00993EF2">
        <w:t xml:space="preserve">и участнику </w:t>
      </w:r>
      <w:r w:rsidR="00D0238A" w:rsidRPr="00993EF2">
        <w:t>аукциона</w:t>
      </w:r>
      <w:r w:rsidR="00AC2893" w:rsidRPr="00993EF2">
        <w:t xml:space="preserve">, который сделал предпоследнее предложение о цене договора, </w:t>
      </w:r>
      <w:r w:rsidR="00D0238A" w:rsidRPr="00993EF2">
        <w:t xml:space="preserve">в течение пяти рабочих дней со дня заключения </w:t>
      </w:r>
      <w:r w:rsidR="00C82718" w:rsidRPr="00993EF2">
        <w:t>договор</w:t>
      </w:r>
      <w:r w:rsidR="00D0238A" w:rsidRPr="00993EF2">
        <w:t xml:space="preserve">а. </w:t>
      </w:r>
    </w:p>
    <w:p w:rsidR="007630E1" w:rsidRPr="00993EF2" w:rsidRDefault="00E12795" w:rsidP="009F3B85">
      <w:pPr>
        <w:autoSpaceDE w:val="0"/>
        <w:autoSpaceDN w:val="0"/>
        <w:adjustRightInd w:val="0"/>
        <w:ind w:firstLine="540"/>
        <w:jc w:val="both"/>
      </w:pPr>
      <w:r w:rsidRPr="00993EF2">
        <w:t>8</w:t>
      </w:r>
      <w:r w:rsidR="00D0238A" w:rsidRPr="00993EF2">
        <w:t>.</w:t>
      </w:r>
      <w:r w:rsidRPr="00993EF2">
        <w:t>6.6.</w:t>
      </w:r>
      <w:r w:rsidR="00D0238A" w:rsidRPr="00993EF2">
        <w:t xml:space="preserve"> В случа</w:t>
      </w:r>
      <w:r w:rsidRPr="00993EF2">
        <w:t>е</w:t>
      </w:r>
      <w:r w:rsidR="00D0238A" w:rsidRPr="00993EF2">
        <w:t>, если аукцион</w:t>
      </w:r>
      <w:r w:rsidR="00BB4DDF" w:rsidRPr="00993EF2">
        <w:t>, в том числе проводимый в электронной форме,</w:t>
      </w:r>
      <w:r w:rsidR="00D0238A" w:rsidRPr="00993EF2">
        <w:t xml:space="preserve"> признан несостоявшимся и </w:t>
      </w:r>
      <w:r w:rsidR="00C82718" w:rsidRPr="00993EF2">
        <w:t>договор</w:t>
      </w:r>
      <w:r w:rsidR="00D0238A" w:rsidRPr="00993EF2">
        <w:t xml:space="preserve"> не заключен с участником</w:t>
      </w:r>
      <w:r w:rsidR="007630E1" w:rsidRPr="00993EF2">
        <w:t>, подавшим</w:t>
      </w:r>
      <w:r w:rsidR="00D0238A" w:rsidRPr="00993EF2">
        <w:t xml:space="preserve"> единственную заявку</w:t>
      </w:r>
      <w:r w:rsidRPr="00993EF2">
        <w:t>,</w:t>
      </w:r>
      <w:r w:rsidR="00D0238A" w:rsidRPr="00993EF2">
        <w:t xml:space="preserve"> либо </w:t>
      </w:r>
      <w:r w:rsidR="006A6528" w:rsidRPr="00993EF2">
        <w:t xml:space="preserve">с участником, </w:t>
      </w:r>
      <w:r w:rsidR="00D0238A" w:rsidRPr="00993EF2">
        <w:t>который признан ед</w:t>
      </w:r>
      <w:r w:rsidR="007630E1" w:rsidRPr="00993EF2">
        <w:t>инственным участником аукциона</w:t>
      </w:r>
      <w:r w:rsidR="00D0238A" w:rsidRPr="00993EF2">
        <w:t>, заказчик вправе</w:t>
      </w:r>
      <w:r w:rsidR="007630E1" w:rsidRPr="00993EF2">
        <w:t>:</w:t>
      </w:r>
    </w:p>
    <w:p w:rsidR="007630E1" w:rsidRPr="00993EF2" w:rsidRDefault="00D0238A" w:rsidP="009F3B85">
      <w:pPr>
        <w:autoSpaceDE w:val="0"/>
        <w:autoSpaceDN w:val="0"/>
        <w:adjustRightInd w:val="0"/>
        <w:ind w:firstLine="540"/>
        <w:jc w:val="both"/>
      </w:pPr>
      <w:r w:rsidRPr="00993EF2">
        <w:t>объявить о</w:t>
      </w:r>
      <w:r w:rsidR="007630E1" w:rsidRPr="00993EF2">
        <w:t xml:space="preserve"> проведении повторного аукциона</w:t>
      </w:r>
      <w:r w:rsidR="0007660C" w:rsidRPr="00993EF2">
        <w:t>, при этом заказчик вправе изменить условия аукциона</w:t>
      </w:r>
      <w:r w:rsidR="007630E1" w:rsidRPr="00993EF2">
        <w:t>;</w:t>
      </w:r>
    </w:p>
    <w:p w:rsidR="002113CB" w:rsidRPr="00993EF2" w:rsidRDefault="002113CB" w:rsidP="009F3B85">
      <w:pPr>
        <w:ind w:firstLine="540"/>
        <w:jc w:val="both"/>
      </w:pPr>
      <w:r w:rsidRPr="00993EF2">
        <w:t>отказаться от проведения повторной процедуры закупки;</w:t>
      </w:r>
    </w:p>
    <w:p w:rsidR="002113CB" w:rsidRPr="00993EF2" w:rsidRDefault="002113CB" w:rsidP="009F3B85">
      <w:pPr>
        <w:ind w:firstLine="540"/>
        <w:jc w:val="both"/>
      </w:pPr>
      <w:r w:rsidRPr="00993EF2">
        <w:t>объявить о проведении иной конкурентной процедуры закупки;</w:t>
      </w:r>
    </w:p>
    <w:p w:rsidR="006A6528" w:rsidRPr="00993EF2" w:rsidRDefault="00D0238A" w:rsidP="009F3B85">
      <w:pPr>
        <w:autoSpaceDE w:val="0"/>
        <w:autoSpaceDN w:val="0"/>
        <w:adjustRightInd w:val="0"/>
        <w:ind w:firstLine="540"/>
        <w:jc w:val="both"/>
      </w:pPr>
      <w:r w:rsidRPr="00993EF2">
        <w:t xml:space="preserve">принять решение о размещении заказа у единственного поставщика (исполнителя, подрядчика). При этом </w:t>
      </w:r>
      <w:r w:rsidR="00C82718" w:rsidRPr="00993EF2">
        <w:t>договор</w:t>
      </w:r>
      <w:r w:rsidRPr="00993EF2">
        <w:t xml:space="preserve"> должен быть заключен на условиях, предусмотренных документацией об аукционе, цена такого </w:t>
      </w:r>
      <w:r w:rsidR="00C82718" w:rsidRPr="00993EF2">
        <w:t>договор</w:t>
      </w:r>
      <w:r w:rsidRPr="00993EF2">
        <w:t xml:space="preserve">а не должна превышать начальную (максимальную) цену </w:t>
      </w:r>
      <w:r w:rsidR="00C82718" w:rsidRPr="00993EF2">
        <w:t>договор</w:t>
      </w:r>
      <w:r w:rsidRPr="00993EF2">
        <w:t xml:space="preserve">а (цену лота), указанную в извещении о проведении открытого аукциона. </w:t>
      </w:r>
    </w:p>
    <w:p w:rsidR="00F872A9" w:rsidRPr="00993EF2" w:rsidRDefault="00B17791" w:rsidP="009F3B85">
      <w:pPr>
        <w:autoSpaceDE w:val="0"/>
        <w:autoSpaceDN w:val="0"/>
        <w:adjustRightInd w:val="0"/>
        <w:ind w:firstLine="540"/>
        <w:jc w:val="both"/>
      </w:pPr>
      <w:r w:rsidRPr="00993EF2">
        <w:t xml:space="preserve">Информация о принятии решения </w:t>
      </w:r>
      <w:r w:rsidR="006C3E64" w:rsidRPr="00993EF2">
        <w:t>п</w:t>
      </w:r>
      <w:r w:rsidRPr="00993EF2">
        <w:t xml:space="preserve">о </w:t>
      </w:r>
      <w:r w:rsidR="006C3E64" w:rsidRPr="00993EF2">
        <w:t xml:space="preserve">указанным выше вариантам </w:t>
      </w:r>
      <w:r w:rsidRPr="00993EF2">
        <w:t xml:space="preserve">должна быть размещена заказчиком на официальном сайте не позднее чем через три дня </w:t>
      </w:r>
      <w:r w:rsidR="006C3E64" w:rsidRPr="00993EF2">
        <w:t>после</w:t>
      </w:r>
      <w:r w:rsidRPr="00993EF2">
        <w:t xml:space="preserve"> принятия такого решения. </w:t>
      </w:r>
      <w:r w:rsidR="00F872A9" w:rsidRPr="00993EF2">
        <w:t xml:space="preserve">Договор </w:t>
      </w:r>
      <w:r w:rsidR="006C3E64" w:rsidRPr="00993EF2">
        <w:t xml:space="preserve">с единственным поставщиком </w:t>
      </w:r>
      <w:r w:rsidR="00F872A9" w:rsidRPr="00993EF2">
        <w:t xml:space="preserve">может быть заключен не ранее чем через десять дней со дня размещения на официальном сайте </w:t>
      </w:r>
      <w:r w:rsidRPr="00993EF2">
        <w:t>информации о принятом решении.</w:t>
      </w:r>
    </w:p>
    <w:p w:rsidR="003A1005" w:rsidRPr="00993EF2" w:rsidRDefault="00511697" w:rsidP="00FD41DE">
      <w:pPr>
        <w:pStyle w:val="1"/>
        <w:ind w:firstLine="540"/>
        <w:rPr>
          <w:rFonts w:ascii="Times New Roman" w:hAnsi="Times New Roman" w:cs="Times New Roman"/>
          <w:iCs/>
          <w:sz w:val="28"/>
          <w:szCs w:val="28"/>
        </w:rPr>
      </w:pPr>
      <w:bookmarkStart w:id="107" w:name="_Toc231549584"/>
      <w:bookmarkStart w:id="108" w:name="_Toc317842626"/>
      <w:bookmarkStart w:id="109" w:name="_Toc320177135"/>
      <w:bookmarkStart w:id="110" w:name="_Toc320184650"/>
      <w:r w:rsidRPr="00993EF2">
        <w:rPr>
          <w:rFonts w:ascii="Times New Roman" w:hAnsi="Times New Roman" w:cs="Times New Roman"/>
          <w:sz w:val="28"/>
          <w:szCs w:val="28"/>
        </w:rPr>
        <w:t xml:space="preserve">Глава </w:t>
      </w:r>
      <w:r w:rsidR="00CA0E9F" w:rsidRPr="00993EF2">
        <w:rPr>
          <w:rFonts w:ascii="Times New Roman" w:hAnsi="Times New Roman" w:cs="Times New Roman"/>
          <w:sz w:val="28"/>
          <w:szCs w:val="28"/>
        </w:rPr>
        <w:t>9</w:t>
      </w:r>
      <w:r w:rsidR="003A1005" w:rsidRPr="00993EF2">
        <w:rPr>
          <w:rFonts w:ascii="Times New Roman" w:hAnsi="Times New Roman" w:cs="Times New Roman"/>
          <w:iCs/>
          <w:sz w:val="28"/>
          <w:szCs w:val="28"/>
        </w:rPr>
        <w:t xml:space="preserve">. Закупки путем проведения </w:t>
      </w:r>
      <w:r w:rsidR="000746FC" w:rsidRPr="00993EF2">
        <w:rPr>
          <w:rFonts w:ascii="Times New Roman" w:hAnsi="Times New Roman" w:cs="Times New Roman"/>
          <w:iCs/>
          <w:sz w:val="28"/>
          <w:szCs w:val="28"/>
        </w:rPr>
        <w:t xml:space="preserve">запроса </w:t>
      </w:r>
      <w:r w:rsidR="003A1005" w:rsidRPr="00993EF2">
        <w:rPr>
          <w:rFonts w:ascii="Times New Roman" w:hAnsi="Times New Roman" w:cs="Times New Roman"/>
          <w:iCs/>
          <w:sz w:val="28"/>
          <w:szCs w:val="28"/>
        </w:rPr>
        <w:t>ценовых котировок</w:t>
      </w:r>
      <w:bookmarkEnd w:id="107"/>
      <w:bookmarkEnd w:id="108"/>
      <w:bookmarkEnd w:id="109"/>
      <w:bookmarkEnd w:id="110"/>
      <w:r w:rsidR="003A1005" w:rsidRPr="00993EF2">
        <w:rPr>
          <w:rFonts w:ascii="Times New Roman" w:hAnsi="Times New Roman" w:cs="Times New Roman"/>
          <w:iCs/>
          <w:sz w:val="28"/>
          <w:szCs w:val="28"/>
        </w:rPr>
        <w:t xml:space="preserve"> </w:t>
      </w:r>
    </w:p>
    <w:p w:rsidR="009408A6" w:rsidRPr="00993EF2" w:rsidRDefault="009408A6" w:rsidP="009408A6">
      <w:pPr>
        <w:autoSpaceDE w:val="0"/>
        <w:autoSpaceDN w:val="0"/>
        <w:adjustRightInd w:val="0"/>
        <w:ind w:firstLine="540"/>
        <w:jc w:val="both"/>
      </w:pPr>
      <w:bookmarkStart w:id="111" w:name="_Toc93230266"/>
      <w:bookmarkStart w:id="112" w:name="_Toc93230399"/>
      <w:bookmarkStart w:id="113" w:name="_Toc276040936"/>
      <w:r w:rsidRPr="00993EF2">
        <w:t>9.1. Под запросом ценовых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закупочная к</w:t>
      </w:r>
      <w:r w:rsidRPr="00993EF2">
        <w:rPr>
          <w:bCs/>
        </w:rPr>
        <w:t xml:space="preserve">омиссия </w:t>
      </w:r>
      <w:r w:rsidRPr="00993EF2">
        <w:t xml:space="preserve">признает участника, предложившего наиболее низкую цену договора. </w:t>
      </w:r>
    </w:p>
    <w:p w:rsidR="009408A6" w:rsidRPr="009408A6" w:rsidRDefault="009408A6" w:rsidP="009408A6">
      <w:pPr>
        <w:pStyle w:val="12"/>
        <w:numPr>
          <w:ilvl w:val="2"/>
          <w:numId w:val="27"/>
        </w:numPr>
        <w:spacing w:before="120" w:line="276" w:lineRule="auto"/>
        <w:ind w:left="0" w:firstLine="426"/>
        <w:jc w:val="both"/>
        <w:outlineLvl w:val="2"/>
        <w:rPr>
          <w:rFonts w:ascii="Times New Roman" w:hAnsi="Times New Roman"/>
          <w:sz w:val="24"/>
          <w:szCs w:val="24"/>
        </w:rPr>
      </w:pPr>
      <w:bookmarkStart w:id="114" w:name="_Toc276040937"/>
      <w:bookmarkEnd w:id="111"/>
      <w:bookmarkEnd w:id="112"/>
      <w:bookmarkEnd w:id="113"/>
      <w:r w:rsidRPr="009408A6">
        <w:rPr>
          <w:rFonts w:ascii="Times New Roman" w:hAnsi="Times New Roman"/>
          <w:sz w:val="24"/>
          <w:szCs w:val="24"/>
        </w:rPr>
        <w:t>Извещение о проведении запроса котировок цен</w:t>
      </w:r>
      <w:bookmarkEnd w:id="114"/>
    </w:p>
    <w:p w:rsidR="009408A6" w:rsidRPr="009408A6" w:rsidRDefault="009408A6" w:rsidP="009408A6">
      <w:pPr>
        <w:pStyle w:val="12"/>
        <w:numPr>
          <w:ilvl w:val="3"/>
          <w:numId w:val="27"/>
        </w:numPr>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 xml:space="preserve">Извещение о проведении запроса котировок цен размещается Организатором на официальном сайте Общества не менее чем за </w:t>
      </w:r>
      <w:r w:rsidR="00BB46CD" w:rsidRPr="00BB46CD">
        <w:rPr>
          <w:rFonts w:ascii="Times New Roman" w:hAnsi="Times New Roman"/>
          <w:b w:val="0"/>
          <w:sz w:val="24"/>
          <w:szCs w:val="24"/>
        </w:rPr>
        <w:t>3</w:t>
      </w:r>
      <w:r w:rsidRPr="009408A6">
        <w:rPr>
          <w:rFonts w:ascii="Times New Roman" w:hAnsi="Times New Roman"/>
          <w:b w:val="0"/>
          <w:sz w:val="24"/>
          <w:szCs w:val="24"/>
        </w:rPr>
        <w:t xml:space="preserve"> дн</w:t>
      </w:r>
      <w:r w:rsidR="00BB46CD">
        <w:rPr>
          <w:rFonts w:ascii="Times New Roman" w:hAnsi="Times New Roman"/>
          <w:b w:val="0"/>
          <w:sz w:val="24"/>
          <w:szCs w:val="24"/>
        </w:rPr>
        <w:t>я</w:t>
      </w:r>
      <w:r w:rsidRPr="009408A6">
        <w:rPr>
          <w:rFonts w:ascii="Times New Roman" w:hAnsi="Times New Roman"/>
          <w:b w:val="0"/>
          <w:sz w:val="24"/>
          <w:szCs w:val="24"/>
        </w:rPr>
        <w:t>, до окончания срока приема заявок.</w:t>
      </w:r>
    </w:p>
    <w:p w:rsidR="009408A6" w:rsidRPr="009408A6" w:rsidRDefault="009408A6" w:rsidP="009408A6">
      <w:pPr>
        <w:pStyle w:val="12"/>
        <w:numPr>
          <w:ilvl w:val="3"/>
          <w:numId w:val="27"/>
        </w:numPr>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При внесении изменений в извещение о проведении процедуры, изменение предмета запроса котировок не допускается.</w:t>
      </w:r>
    </w:p>
    <w:p w:rsidR="009408A6" w:rsidRPr="009408A6" w:rsidRDefault="009408A6" w:rsidP="009408A6">
      <w:pPr>
        <w:pStyle w:val="12"/>
        <w:numPr>
          <w:ilvl w:val="3"/>
          <w:numId w:val="27"/>
        </w:numPr>
        <w:spacing w:before="120" w:line="276" w:lineRule="auto"/>
        <w:ind w:left="0" w:firstLine="426"/>
        <w:jc w:val="both"/>
        <w:outlineLvl w:val="2"/>
        <w:rPr>
          <w:rFonts w:ascii="Times New Roman" w:hAnsi="Times New Roman"/>
          <w:b w:val="0"/>
          <w:sz w:val="24"/>
          <w:szCs w:val="24"/>
        </w:rPr>
      </w:pPr>
      <w:r w:rsidRPr="009408A6">
        <w:rPr>
          <w:rFonts w:ascii="Times New Roman" w:hAnsi="Times New Roman"/>
          <w:b w:val="0"/>
          <w:sz w:val="24"/>
          <w:szCs w:val="24"/>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на </w:t>
      </w:r>
      <w:r w:rsidRPr="009408A6">
        <w:rPr>
          <w:rFonts w:ascii="Times New Roman" w:hAnsi="Times New Roman"/>
          <w:b w:val="0"/>
          <w:sz w:val="24"/>
          <w:szCs w:val="24"/>
        </w:rPr>
        <w:lastRenderedPageBreak/>
        <w:t>официальном сайте о размещении заказов, внесенных изменений в извещение о проведении запроса котировок цен до даты окончания подачи заявок на участие в запросе котировок цен, такой срок составлял не менее двух дней.</w:t>
      </w:r>
    </w:p>
    <w:p w:rsidR="009408A6" w:rsidRPr="009408A6" w:rsidRDefault="009408A6" w:rsidP="009408A6">
      <w:pPr>
        <w:pStyle w:val="12"/>
        <w:numPr>
          <w:ilvl w:val="3"/>
          <w:numId w:val="27"/>
        </w:numPr>
        <w:spacing w:before="0" w:line="276" w:lineRule="auto"/>
        <w:ind w:left="0" w:firstLine="426"/>
        <w:jc w:val="both"/>
        <w:outlineLvl w:val="2"/>
        <w:rPr>
          <w:rFonts w:ascii="Times New Roman" w:hAnsi="Times New Roman"/>
          <w:b w:val="0"/>
          <w:sz w:val="24"/>
          <w:szCs w:val="24"/>
        </w:rPr>
      </w:pPr>
      <w:r w:rsidRPr="009408A6">
        <w:rPr>
          <w:rFonts w:ascii="Times New Roman" w:hAnsi="Times New Roman"/>
          <w:b w:val="0"/>
          <w:sz w:val="24"/>
          <w:szCs w:val="24"/>
        </w:rPr>
        <w:t xml:space="preserve">Организатор закупки, вправе отказаться от проведения запроса котировок цен в срок указанный в извещении, но не позднее, чем за одни сутки до даты окончания срока подачи заявок на участие в запросе котировок цен. О возможности отказа от проведения процедуры и сроке такого отказа, должно быть указано в извещении. </w:t>
      </w:r>
    </w:p>
    <w:p w:rsidR="009408A6" w:rsidRPr="009408A6" w:rsidRDefault="009408A6" w:rsidP="009408A6">
      <w:pPr>
        <w:pStyle w:val="12"/>
        <w:numPr>
          <w:ilvl w:val="3"/>
          <w:numId w:val="27"/>
        </w:numPr>
        <w:spacing w:before="0" w:line="276" w:lineRule="auto"/>
        <w:ind w:left="0" w:firstLine="426"/>
        <w:jc w:val="both"/>
        <w:outlineLvl w:val="2"/>
        <w:rPr>
          <w:rFonts w:ascii="Times New Roman" w:hAnsi="Times New Roman"/>
          <w:b w:val="0"/>
          <w:sz w:val="24"/>
          <w:szCs w:val="24"/>
        </w:rPr>
      </w:pPr>
      <w:r w:rsidRPr="009408A6">
        <w:rPr>
          <w:rFonts w:ascii="Times New Roman" w:hAnsi="Times New Roman"/>
          <w:b w:val="0"/>
          <w:sz w:val="24"/>
          <w:szCs w:val="24"/>
        </w:rPr>
        <w:t>Уведомления об отказе от проведения запроса котировок цен должны быть направлены всем претендентам, подавшим заявки на участие в запросе котировок цен.</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Организатор закупки одновременно с размещением извещения о проведении запроса котировок цен вправе направить запрос котировок цен лицам, осуществляющим поставки товаров, выполнение работ, оказание услуг, предусмотренных извещением о проведении запроса котировок цен.</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 xml:space="preserve">Организатор вправе отказаться от проведения запроса котировок цен, вплоть до наступления даты окончания срока приема заявок на участие в процедуре, при условии, что ко времени такого отказа не была подана ни одна заявка. </w:t>
      </w:r>
    </w:p>
    <w:p w:rsidR="009408A6" w:rsidRPr="009408A6" w:rsidRDefault="009408A6" w:rsidP="009408A6">
      <w:pPr>
        <w:pStyle w:val="12"/>
        <w:numPr>
          <w:ilvl w:val="2"/>
          <w:numId w:val="27"/>
        </w:numPr>
        <w:spacing w:before="120" w:line="276" w:lineRule="auto"/>
        <w:ind w:left="0" w:firstLine="426"/>
        <w:jc w:val="both"/>
        <w:outlineLvl w:val="2"/>
        <w:rPr>
          <w:rFonts w:ascii="Times New Roman" w:hAnsi="Times New Roman"/>
          <w:sz w:val="24"/>
          <w:szCs w:val="24"/>
        </w:rPr>
      </w:pPr>
      <w:bookmarkStart w:id="115" w:name="_Toc276040938"/>
      <w:r w:rsidRPr="009408A6">
        <w:rPr>
          <w:rFonts w:ascii="Times New Roman" w:hAnsi="Times New Roman"/>
          <w:sz w:val="24"/>
          <w:szCs w:val="24"/>
        </w:rPr>
        <w:t>Документация запроса котировок цен</w:t>
      </w:r>
      <w:bookmarkEnd w:id="115"/>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Документация запроса котировок цен, размещаемая Организатором закупки на Портале, должна содержать следующие сведения о продукции, работах и услугах, соответственно на поставку, выполнение, оказание которых размещается заказ:</w:t>
      </w:r>
    </w:p>
    <w:p w:rsidR="009408A6" w:rsidRPr="009408A6" w:rsidRDefault="009408A6" w:rsidP="009408A6">
      <w:pPr>
        <w:numPr>
          <w:ilvl w:val="3"/>
          <w:numId w:val="27"/>
        </w:numPr>
        <w:tabs>
          <w:tab w:val="left" w:pos="1134"/>
        </w:tabs>
        <w:spacing w:line="276" w:lineRule="auto"/>
        <w:ind w:left="0" w:firstLine="426"/>
        <w:jc w:val="both"/>
      </w:pPr>
      <w:r w:rsidRPr="009408A6">
        <w:t>требования к качеству, техническим характеристикам продукции, работ, услуг, требования к их безопасности, требования к функциональным характеристикам (потребительским свойствам) продукции, требования к размерам, упаковке, отгрузке товара, требования к результатам работ и иные показатели, связанные с определением соответствия поставляемой продукции, выполняемых работ, оказываемых услуг потребностям Общества.</w:t>
      </w:r>
    </w:p>
    <w:p w:rsidR="009408A6" w:rsidRPr="009408A6" w:rsidRDefault="009408A6" w:rsidP="009408A6">
      <w:pPr>
        <w:numPr>
          <w:ilvl w:val="3"/>
          <w:numId w:val="27"/>
        </w:numPr>
        <w:tabs>
          <w:tab w:val="left" w:pos="1134"/>
        </w:tabs>
        <w:spacing w:line="276" w:lineRule="auto"/>
        <w:ind w:left="0" w:firstLine="426"/>
        <w:jc w:val="both"/>
      </w:pPr>
      <w:r w:rsidRPr="009408A6">
        <w:t>перечень документов, подтверждающих соответствие продукции,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такой продукции, работам, услугам.</w:t>
      </w:r>
    </w:p>
    <w:p w:rsidR="009408A6" w:rsidRPr="009408A6" w:rsidRDefault="009408A6" w:rsidP="009408A6">
      <w:pPr>
        <w:pStyle w:val="12"/>
        <w:numPr>
          <w:ilvl w:val="2"/>
          <w:numId w:val="27"/>
        </w:numPr>
        <w:spacing w:before="120" w:line="276" w:lineRule="auto"/>
        <w:ind w:left="0" w:firstLine="426"/>
        <w:jc w:val="both"/>
        <w:outlineLvl w:val="2"/>
        <w:rPr>
          <w:rFonts w:ascii="Times New Roman" w:hAnsi="Times New Roman"/>
          <w:sz w:val="24"/>
          <w:szCs w:val="24"/>
        </w:rPr>
      </w:pPr>
      <w:bookmarkStart w:id="116" w:name="_Toc276040939"/>
      <w:r w:rsidRPr="009408A6">
        <w:rPr>
          <w:rFonts w:ascii="Times New Roman" w:hAnsi="Times New Roman"/>
          <w:sz w:val="24"/>
          <w:szCs w:val="24"/>
        </w:rPr>
        <w:t>Заявка на участие в запросе котировок</w:t>
      </w:r>
      <w:bookmarkEnd w:id="116"/>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При проведении запроса котировок цен, претенденты подают заявки, на основании рассмотрения которых, Организатор принимает решение о выборе победителя процедуры и заключении с ним договора.</w:t>
      </w:r>
    </w:p>
    <w:p w:rsidR="009408A6" w:rsidRPr="009408A6" w:rsidRDefault="009408A6" w:rsidP="009408A6">
      <w:pPr>
        <w:numPr>
          <w:ilvl w:val="3"/>
          <w:numId w:val="27"/>
        </w:numPr>
        <w:tabs>
          <w:tab w:val="left" w:pos="851"/>
        </w:tabs>
        <w:spacing w:before="120" w:line="276" w:lineRule="auto"/>
        <w:ind w:left="0" w:firstLine="426"/>
        <w:jc w:val="both"/>
        <w:outlineLvl w:val="2"/>
      </w:pPr>
      <w:r w:rsidRPr="009408A6">
        <w:t>Для участия в запросе котировок цен претендент подает заявку на участие в срок и по форме, которые установлены извещением о проведении запроса котировок и документацией.</w:t>
      </w:r>
    </w:p>
    <w:p w:rsidR="009408A6" w:rsidRPr="009408A6" w:rsidRDefault="009408A6" w:rsidP="009408A6">
      <w:pPr>
        <w:numPr>
          <w:ilvl w:val="3"/>
          <w:numId w:val="27"/>
        </w:numPr>
        <w:tabs>
          <w:tab w:val="left" w:pos="851"/>
        </w:tabs>
        <w:spacing w:before="120" w:line="276" w:lineRule="auto"/>
        <w:ind w:left="0" w:firstLine="426"/>
        <w:jc w:val="both"/>
        <w:outlineLvl w:val="2"/>
      </w:pPr>
      <w:r w:rsidRPr="009408A6">
        <w:t>Заявка на участие в запросе котировок цен должна содержать необходимые документы и сведения, предусмотренные котировочной документацией.</w:t>
      </w:r>
    </w:p>
    <w:p w:rsidR="009408A6" w:rsidRPr="009408A6" w:rsidRDefault="009408A6" w:rsidP="009408A6">
      <w:pPr>
        <w:numPr>
          <w:ilvl w:val="3"/>
          <w:numId w:val="27"/>
        </w:numPr>
        <w:tabs>
          <w:tab w:val="left" w:pos="851"/>
        </w:tabs>
        <w:spacing w:before="120" w:line="276" w:lineRule="auto"/>
        <w:ind w:left="0" w:firstLine="426"/>
        <w:jc w:val="both"/>
        <w:outlineLvl w:val="2"/>
      </w:pPr>
      <w:r w:rsidRPr="009408A6">
        <w:t>Требовать от претендента иные документы и сведения, за исключением предусмотренных извещением о проведении запроса котировок цен и документацией документов и сведений, не допускается.</w:t>
      </w:r>
    </w:p>
    <w:p w:rsidR="009408A6" w:rsidRPr="009408A6" w:rsidRDefault="009408A6" w:rsidP="009408A6">
      <w:pPr>
        <w:pStyle w:val="12"/>
        <w:numPr>
          <w:ilvl w:val="3"/>
          <w:numId w:val="27"/>
        </w:numPr>
        <w:tabs>
          <w:tab w:val="left" w:pos="851"/>
          <w:tab w:val="left" w:pos="900"/>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Заявка, помимо документов и сведений, установленных извещением о проведении запроса котировок цен, может содержать дополнительную информацию.</w:t>
      </w:r>
    </w:p>
    <w:p w:rsidR="009408A6" w:rsidRPr="009408A6" w:rsidRDefault="009408A6" w:rsidP="009408A6">
      <w:pPr>
        <w:pStyle w:val="12"/>
        <w:numPr>
          <w:ilvl w:val="2"/>
          <w:numId w:val="27"/>
        </w:numPr>
        <w:spacing w:before="120" w:line="276" w:lineRule="auto"/>
        <w:ind w:left="0" w:firstLine="426"/>
        <w:jc w:val="both"/>
        <w:outlineLvl w:val="2"/>
        <w:rPr>
          <w:rFonts w:ascii="Times New Roman" w:hAnsi="Times New Roman"/>
          <w:sz w:val="24"/>
          <w:szCs w:val="24"/>
        </w:rPr>
      </w:pPr>
      <w:bookmarkStart w:id="117" w:name="_Toc276040940"/>
      <w:r w:rsidRPr="009408A6">
        <w:rPr>
          <w:rFonts w:ascii="Times New Roman" w:hAnsi="Times New Roman"/>
          <w:sz w:val="24"/>
          <w:szCs w:val="24"/>
        </w:rPr>
        <w:t>Порядок подачи заявок на участие в запросе котировок цен</w:t>
      </w:r>
      <w:bookmarkEnd w:id="117"/>
    </w:p>
    <w:p w:rsidR="009408A6" w:rsidRPr="009408A6" w:rsidRDefault="009408A6" w:rsidP="009408A6">
      <w:pPr>
        <w:pStyle w:val="12"/>
        <w:numPr>
          <w:ilvl w:val="3"/>
          <w:numId w:val="27"/>
        </w:numPr>
        <w:tabs>
          <w:tab w:val="left" w:pos="851"/>
        </w:tabs>
        <w:spacing w:before="120" w:line="276" w:lineRule="auto"/>
        <w:ind w:left="0" w:firstLine="426"/>
        <w:jc w:val="both"/>
        <w:outlineLvl w:val="2"/>
        <w:rPr>
          <w:rFonts w:ascii="Times New Roman" w:hAnsi="Times New Roman"/>
          <w:b w:val="0"/>
          <w:sz w:val="24"/>
          <w:szCs w:val="24"/>
        </w:rPr>
      </w:pPr>
      <w:r w:rsidRPr="009408A6">
        <w:rPr>
          <w:rFonts w:ascii="Times New Roman" w:hAnsi="Times New Roman"/>
          <w:b w:val="0"/>
          <w:sz w:val="24"/>
          <w:szCs w:val="24"/>
        </w:rPr>
        <w:lastRenderedPageBreak/>
        <w:t xml:space="preserve">Любой претендент, вправе подать только одну заявку на участие в запросе котировок цен. </w:t>
      </w:r>
    </w:p>
    <w:p w:rsidR="009408A6" w:rsidRPr="009408A6" w:rsidRDefault="009408A6" w:rsidP="009408A6">
      <w:pPr>
        <w:numPr>
          <w:ilvl w:val="3"/>
          <w:numId w:val="27"/>
        </w:numPr>
        <w:tabs>
          <w:tab w:val="left" w:pos="851"/>
        </w:tabs>
        <w:spacing w:before="120" w:line="276" w:lineRule="auto"/>
        <w:ind w:left="0" w:firstLine="426"/>
        <w:jc w:val="both"/>
        <w:outlineLvl w:val="2"/>
      </w:pPr>
      <w:r w:rsidRPr="009408A6">
        <w:t>Претендент, подавший заявку на участие в запросе котировок цен, вправе изменить или отозвать заявку на участие в запросе котировок цен в любое время до момента открытия доступа к поданным в форме электронных документов заявкам на участие в запросе котировок цен.</w:t>
      </w:r>
    </w:p>
    <w:p w:rsidR="009408A6" w:rsidRPr="009408A6" w:rsidRDefault="009408A6" w:rsidP="009408A6">
      <w:pPr>
        <w:numPr>
          <w:ilvl w:val="3"/>
          <w:numId w:val="27"/>
        </w:numPr>
        <w:tabs>
          <w:tab w:val="left" w:pos="851"/>
        </w:tabs>
        <w:spacing w:before="120" w:line="276" w:lineRule="auto"/>
        <w:ind w:left="0" w:firstLine="426"/>
        <w:jc w:val="both"/>
        <w:outlineLvl w:val="2"/>
      </w:pPr>
      <w:r w:rsidRPr="009408A6">
        <w:t>Прием заявок на участие в запросе котировок цен прекращается в день открытия доступа к поданным в форме электронных документов заявкам на участие в запросе котировок (день вскрытия конвертов с заявками на участие).</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Заявка, поданная в срок, указанный в извещении о проведении запроса котировок цен, регистрируется Порталом.</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В случае если не подана ни одна заявка, Организатор закупки вправе осуществить повторное размещение заказа путем запроса котировок цен. При этом Организатор закупки вправе изменить условия исполнения договора.</w:t>
      </w:r>
    </w:p>
    <w:p w:rsidR="009408A6" w:rsidRPr="009408A6" w:rsidRDefault="009408A6" w:rsidP="009408A6">
      <w:pPr>
        <w:pStyle w:val="12"/>
        <w:numPr>
          <w:ilvl w:val="2"/>
          <w:numId w:val="27"/>
        </w:numPr>
        <w:spacing w:before="120" w:line="276" w:lineRule="auto"/>
        <w:ind w:left="0" w:firstLine="426"/>
        <w:jc w:val="both"/>
        <w:outlineLvl w:val="2"/>
        <w:rPr>
          <w:rFonts w:ascii="Times New Roman" w:hAnsi="Times New Roman"/>
          <w:sz w:val="24"/>
          <w:szCs w:val="24"/>
        </w:rPr>
      </w:pPr>
      <w:bookmarkStart w:id="118" w:name="_Toc276040941"/>
      <w:r w:rsidRPr="009408A6">
        <w:rPr>
          <w:rFonts w:ascii="Times New Roman" w:hAnsi="Times New Roman"/>
          <w:sz w:val="24"/>
          <w:szCs w:val="24"/>
        </w:rPr>
        <w:t>Рассмотрение и оценка заявок на участие в запросе котировок цен</w:t>
      </w:r>
      <w:bookmarkEnd w:id="118"/>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Уполномоченный орган в течение двух рабочих дней, следующих за днем окончания срока подачи заявок на участие в запросе котировок цен, рассматривает заявки на соответствие их требованиям, установленным в извещении о проведении запроса котировок цен, и оценивает заявки.</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Победителем в проведении запроса котировок цен признается участник запроса котировок цен, подавший заявку, которая отвечает всем требованиям, установленным в извещении о проведении запроса котировок цен и в которой указаны лучшие условия исполнения договора в соответствии с критериями, установленными в извещении о проведении запроса котировок цен. При предложении одинаковых условий исполнения договора несколькими участниками запроса котировок цен, победителем в проведении запроса котировок цен признается претендент, заявка которого поступила ранее заявок других участников процедуры закупки.</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Уполномоченный орган отклоняет заявки, если они не соответствуют требованиям, установленным в извещении о проведении запроса котировок цен.</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Результаты рассмотрения и оценки заявок оформляются протоколом рассмотрения заявок на участие в запросе котировок цен.</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Протокол оформляется по форме, установленной на ЭТП, и в день его подписания размещается Организатором закупки на ЭТП.</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Протокол рассмотрения котировочных заявок должен содержать:</w:t>
      </w:r>
    </w:p>
    <w:p w:rsidR="009408A6" w:rsidRPr="009408A6" w:rsidRDefault="009408A6" w:rsidP="009408A6">
      <w:pPr>
        <w:pStyle w:val="12"/>
        <w:numPr>
          <w:ilvl w:val="0"/>
          <w:numId w:val="0"/>
        </w:numPr>
        <w:tabs>
          <w:tab w:val="left" w:pos="1134"/>
        </w:tabs>
        <w:spacing w:before="0" w:line="276" w:lineRule="auto"/>
        <w:ind w:firstLine="426"/>
        <w:jc w:val="both"/>
        <w:rPr>
          <w:rFonts w:ascii="Times New Roman" w:hAnsi="Times New Roman"/>
          <w:b w:val="0"/>
          <w:sz w:val="24"/>
          <w:szCs w:val="24"/>
        </w:rPr>
      </w:pPr>
      <w:r w:rsidRPr="009408A6">
        <w:rPr>
          <w:rFonts w:ascii="Times New Roman" w:hAnsi="Times New Roman"/>
          <w:b w:val="0"/>
          <w:sz w:val="24"/>
          <w:szCs w:val="24"/>
        </w:rPr>
        <w:t xml:space="preserve">- информацию о существенных условиях договора, </w:t>
      </w:r>
    </w:p>
    <w:p w:rsidR="009408A6" w:rsidRPr="009408A6" w:rsidRDefault="009408A6" w:rsidP="009408A6">
      <w:pPr>
        <w:pStyle w:val="12"/>
        <w:numPr>
          <w:ilvl w:val="0"/>
          <w:numId w:val="0"/>
        </w:numPr>
        <w:tabs>
          <w:tab w:val="left" w:pos="1134"/>
        </w:tabs>
        <w:spacing w:before="0" w:line="276" w:lineRule="auto"/>
        <w:ind w:firstLine="426"/>
        <w:jc w:val="both"/>
        <w:rPr>
          <w:rFonts w:ascii="Times New Roman" w:hAnsi="Times New Roman"/>
          <w:b w:val="0"/>
          <w:sz w:val="24"/>
          <w:szCs w:val="24"/>
        </w:rPr>
      </w:pPr>
      <w:r w:rsidRPr="009408A6">
        <w:rPr>
          <w:rFonts w:ascii="Times New Roman" w:hAnsi="Times New Roman"/>
          <w:b w:val="0"/>
          <w:sz w:val="24"/>
          <w:szCs w:val="24"/>
        </w:rPr>
        <w:t>- сведения обо всех  лицах, подавших заявки;</w:t>
      </w:r>
    </w:p>
    <w:p w:rsidR="009408A6" w:rsidRPr="009408A6" w:rsidRDefault="009408A6" w:rsidP="009408A6">
      <w:pPr>
        <w:pStyle w:val="12"/>
        <w:numPr>
          <w:ilvl w:val="0"/>
          <w:numId w:val="0"/>
        </w:numPr>
        <w:tabs>
          <w:tab w:val="left" w:pos="1134"/>
        </w:tabs>
        <w:spacing w:before="0" w:line="276" w:lineRule="auto"/>
        <w:ind w:firstLine="426"/>
        <w:jc w:val="both"/>
        <w:rPr>
          <w:rFonts w:ascii="Times New Roman" w:hAnsi="Times New Roman"/>
          <w:b w:val="0"/>
          <w:sz w:val="24"/>
          <w:szCs w:val="24"/>
        </w:rPr>
      </w:pPr>
      <w:r w:rsidRPr="009408A6">
        <w:rPr>
          <w:rFonts w:ascii="Times New Roman" w:hAnsi="Times New Roman"/>
          <w:b w:val="0"/>
          <w:sz w:val="24"/>
          <w:szCs w:val="24"/>
        </w:rPr>
        <w:t>- сведения об отклоненных заявках с обоснованием причин отклонения;</w:t>
      </w:r>
    </w:p>
    <w:p w:rsidR="009408A6" w:rsidRPr="009408A6" w:rsidRDefault="009408A6" w:rsidP="009408A6">
      <w:pPr>
        <w:pStyle w:val="12"/>
        <w:numPr>
          <w:ilvl w:val="0"/>
          <w:numId w:val="0"/>
        </w:numPr>
        <w:tabs>
          <w:tab w:val="left" w:pos="1134"/>
        </w:tabs>
        <w:spacing w:before="0" w:line="276" w:lineRule="auto"/>
        <w:ind w:firstLine="426"/>
        <w:jc w:val="both"/>
        <w:rPr>
          <w:rFonts w:ascii="Times New Roman" w:hAnsi="Times New Roman"/>
          <w:b w:val="0"/>
          <w:sz w:val="24"/>
          <w:szCs w:val="24"/>
        </w:rPr>
      </w:pPr>
      <w:r w:rsidRPr="009408A6">
        <w:rPr>
          <w:rFonts w:ascii="Times New Roman" w:hAnsi="Times New Roman"/>
          <w:b w:val="0"/>
          <w:sz w:val="24"/>
          <w:szCs w:val="24"/>
        </w:rPr>
        <w:t>- сведения о победителе в проведении запроса котировок цен;</w:t>
      </w:r>
    </w:p>
    <w:p w:rsidR="009408A6" w:rsidRPr="009408A6" w:rsidRDefault="009408A6" w:rsidP="009408A6">
      <w:pPr>
        <w:pStyle w:val="12"/>
        <w:numPr>
          <w:ilvl w:val="0"/>
          <w:numId w:val="0"/>
        </w:numPr>
        <w:tabs>
          <w:tab w:val="left" w:pos="1134"/>
        </w:tabs>
        <w:spacing w:before="0" w:line="276" w:lineRule="auto"/>
        <w:ind w:firstLine="426"/>
        <w:jc w:val="both"/>
        <w:rPr>
          <w:rFonts w:ascii="Times New Roman" w:hAnsi="Times New Roman"/>
          <w:b w:val="0"/>
          <w:sz w:val="24"/>
          <w:szCs w:val="24"/>
        </w:rPr>
      </w:pPr>
      <w:r w:rsidRPr="009408A6">
        <w:rPr>
          <w:rFonts w:ascii="Times New Roman" w:hAnsi="Times New Roman"/>
          <w:b w:val="0"/>
          <w:sz w:val="24"/>
          <w:szCs w:val="24"/>
        </w:rPr>
        <w:t>- сведения об участнике, предложившем в заявке условия исполнения договора, такие же, как и победитель запроса котировок цен, или об участнике, предложившем условия исполнения договора, следующие по степени удовлетворения потребностей Организатора закупки, после предложенных победителем в проведении запроса котировок цен условий.</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 xml:space="preserve">Организатор закупки в течение двух рабочих дней со дня подписания протокола  рассмотрения заявок передает победителю в проведении запроса котировок цен один экземпляр протокола и проект договора, который составляется путем включения в него </w:t>
      </w:r>
      <w:r w:rsidRPr="009408A6">
        <w:rPr>
          <w:rFonts w:ascii="Times New Roman" w:hAnsi="Times New Roman"/>
          <w:b w:val="0"/>
          <w:sz w:val="24"/>
          <w:szCs w:val="24"/>
        </w:rPr>
        <w:lastRenderedPageBreak/>
        <w:t>условий исполнения договора, предусмотренных извещением о проведении запроса котировок цен, и условий, предложенных победителем запроса котировок цен в заявке.</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В случае, если на основании результатов рассмотрения заявок принято решение об отклонении всех заявок, или о допуске в участию в запросе котировок цен только одной  заявки, запрос котировок цен признается несостоявшимся.</w:t>
      </w:r>
    </w:p>
    <w:p w:rsidR="009408A6" w:rsidRPr="009408A6" w:rsidRDefault="009408A6" w:rsidP="009408A6">
      <w:pPr>
        <w:pStyle w:val="12"/>
        <w:numPr>
          <w:ilvl w:val="3"/>
          <w:numId w:val="27"/>
        </w:numPr>
        <w:tabs>
          <w:tab w:val="left" w:pos="851"/>
          <w:tab w:val="left" w:pos="900"/>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В случае если принято решение о допуске к участию в запросе котировок цен только одной заявки, Уполномоченный орган вправе принять решение о заключении договора с единственным участником запроса котировок цен. В этом случае в течение четырех дней со дня принятия такого решения Организатор закупки направляет участнику процедуры закупки, представившему такую заявку, проект договора, прилагаемого к извещению о проведении запроса котировок цен. Договор заключается на условиях, предусмотренных извещением о проведении запроса котировок цен и заявкой такого участника.</w:t>
      </w:r>
    </w:p>
    <w:p w:rsidR="009408A6" w:rsidRPr="009408A6" w:rsidRDefault="009408A6" w:rsidP="009408A6">
      <w:pPr>
        <w:pStyle w:val="12"/>
        <w:numPr>
          <w:ilvl w:val="3"/>
          <w:numId w:val="27"/>
        </w:numPr>
        <w:tabs>
          <w:tab w:val="left" w:pos="900"/>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В случае отклонения Уполномоченным органом всех заявок Общество вправе осуществить повторное размещение заказа путем запроса котировок цен. При этом Общество вправе изменить условия исполнения договора.</w:t>
      </w:r>
    </w:p>
    <w:p w:rsidR="009408A6" w:rsidRPr="009408A6" w:rsidRDefault="009408A6" w:rsidP="009408A6">
      <w:pPr>
        <w:pStyle w:val="12"/>
        <w:numPr>
          <w:ilvl w:val="1"/>
          <w:numId w:val="27"/>
        </w:numPr>
        <w:tabs>
          <w:tab w:val="left" w:pos="851"/>
        </w:tabs>
        <w:spacing w:before="120" w:line="276" w:lineRule="auto"/>
        <w:ind w:left="0" w:firstLine="426"/>
        <w:jc w:val="both"/>
        <w:outlineLvl w:val="0"/>
        <w:rPr>
          <w:rFonts w:ascii="Times New Roman" w:hAnsi="Times New Roman"/>
          <w:bCs/>
          <w:sz w:val="24"/>
          <w:szCs w:val="24"/>
        </w:rPr>
      </w:pPr>
      <w:bookmarkStart w:id="119" w:name="_Toc276040932"/>
      <w:r w:rsidRPr="009408A6">
        <w:rPr>
          <w:rFonts w:ascii="Times New Roman" w:hAnsi="Times New Roman"/>
          <w:bCs/>
          <w:sz w:val="24"/>
          <w:szCs w:val="24"/>
        </w:rPr>
        <w:t>Запрос предложений (приглашения делать оферты)</w:t>
      </w:r>
      <w:bookmarkEnd w:id="119"/>
    </w:p>
    <w:p w:rsidR="009408A6" w:rsidRPr="009408A6" w:rsidRDefault="009408A6" w:rsidP="009408A6">
      <w:pPr>
        <w:pStyle w:val="12"/>
        <w:numPr>
          <w:ilvl w:val="2"/>
          <w:numId w:val="27"/>
        </w:numPr>
        <w:tabs>
          <w:tab w:val="left" w:pos="851"/>
        </w:tabs>
        <w:spacing w:before="120" w:line="276" w:lineRule="auto"/>
        <w:ind w:left="0" w:firstLine="426"/>
        <w:jc w:val="both"/>
        <w:outlineLvl w:val="2"/>
        <w:rPr>
          <w:rFonts w:ascii="Times New Roman" w:hAnsi="Times New Roman"/>
          <w:sz w:val="24"/>
          <w:szCs w:val="24"/>
        </w:rPr>
      </w:pPr>
      <w:bookmarkStart w:id="120" w:name="_Toc276040933"/>
      <w:r w:rsidRPr="009408A6">
        <w:rPr>
          <w:rFonts w:ascii="Times New Roman" w:hAnsi="Times New Roman"/>
          <w:sz w:val="24"/>
          <w:szCs w:val="24"/>
        </w:rPr>
        <w:t>Извещение о проведении запроса предложений</w:t>
      </w:r>
      <w:bookmarkEnd w:id="120"/>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Извещение о проведении запроса предложений размещается Организатором на официальном сайте Общества не менее чем за семь дней, до окончания срока приема предложений.</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Организатор вправе принять решение о внесении изменений в извещение о проведении запроса предложений не позднее, чем за одни сутки до даты окончания срока подачи предложений. Изменение предмета запроса предложений не допускается.</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Организатор вправе отказаться от проведения запроса предложений, вплоть до наступления даты окончания срока приема предложений, при условии, что ко времени такого отказа не было подано ни одно предложение. При отказе от дальнейшего проведения процедуры Общество выполняет действия предусмотренные правилами Портала.</w:t>
      </w:r>
    </w:p>
    <w:p w:rsidR="009408A6" w:rsidRPr="009408A6" w:rsidRDefault="009408A6" w:rsidP="009408A6">
      <w:pPr>
        <w:pStyle w:val="12"/>
        <w:numPr>
          <w:ilvl w:val="2"/>
          <w:numId w:val="27"/>
        </w:numPr>
        <w:spacing w:before="120" w:line="276" w:lineRule="auto"/>
        <w:ind w:left="0" w:firstLine="426"/>
        <w:jc w:val="both"/>
        <w:outlineLvl w:val="2"/>
        <w:rPr>
          <w:rFonts w:ascii="Times New Roman" w:hAnsi="Times New Roman"/>
          <w:sz w:val="24"/>
          <w:szCs w:val="24"/>
        </w:rPr>
      </w:pPr>
      <w:bookmarkStart w:id="121" w:name="_Toc276040934"/>
      <w:r w:rsidRPr="009408A6">
        <w:rPr>
          <w:rFonts w:ascii="Times New Roman" w:hAnsi="Times New Roman"/>
          <w:sz w:val="24"/>
          <w:szCs w:val="24"/>
        </w:rPr>
        <w:t>Порядок подачи предложений</w:t>
      </w:r>
      <w:bookmarkEnd w:id="121"/>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Любой претендент, начиная с даты публикации на Портале извещения о проведении запроса предложений, вправе направить свое предложение исполнения договора. При этом помимо цены договора предложение претендента может содержать иные условия исполнения договора.</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 xml:space="preserve">Предложения в рамках проведения процедуры закупки подаются претендентами в открытых электронных конвертах, то есть с момента подачи претендентом предложения, другие претенденты, а также Организатор закупки, имеют возможность сразу ознакомиться с содержанием поступившего предложения. </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 xml:space="preserve">Любой претендент может подать неограниченное количество своих предложений Обществу, не дожидаясь поступления предложения от другого претендента. </w:t>
      </w:r>
      <w:r w:rsidRPr="009408A6">
        <w:rPr>
          <w:rFonts w:ascii="Times New Roman" w:hAnsi="Times New Roman"/>
          <w:b w:val="0"/>
          <w:i/>
          <w:sz w:val="24"/>
          <w:szCs w:val="24"/>
        </w:rPr>
        <w:t>(т.е. можно подавать подряд одно предложение за другим)</w:t>
      </w:r>
      <w:r w:rsidRPr="009408A6">
        <w:rPr>
          <w:rFonts w:ascii="Times New Roman" w:hAnsi="Times New Roman"/>
          <w:b w:val="0"/>
          <w:sz w:val="24"/>
          <w:szCs w:val="24"/>
        </w:rPr>
        <w:t>.</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Прием предложений прекращается в дату и время, указанные в извещении о проведении запроса предложений.</w:t>
      </w:r>
    </w:p>
    <w:p w:rsidR="009408A6" w:rsidRPr="009408A6" w:rsidRDefault="009408A6" w:rsidP="009408A6">
      <w:pPr>
        <w:pStyle w:val="12"/>
        <w:numPr>
          <w:ilvl w:val="2"/>
          <w:numId w:val="27"/>
        </w:numPr>
        <w:spacing w:before="120" w:line="276" w:lineRule="auto"/>
        <w:ind w:left="0" w:firstLine="426"/>
        <w:jc w:val="both"/>
        <w:outlineLvl w:val="2"/>
        <w:rPr>
          <w:rFonts w:ascii="Times New Roman" w:hAnsi="Times New Roman"/>
          <w:sz w:val="24"/>
          <w:szCs w:val="24"/>
        </w:rPr>
      </w:pPr>
      <w:bookmarkStart w:id="122" w:name="_Toc276040935"/>
      <w:r w:rsidRPr="009408A6">
        <w:rPr>
          <w:rFonts w:ascii="Times New Roman" w:hAnsi="Times New Roman"/>
          <w:sz w:val="24"/>
          <w:szCs w:val="24"/>
        </w:rPr>
        <w:t>Рассмотрение поступивших предложений</w:t>
      </w:r>
      <w:bookmarkEnd w:id="122"/>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 xml:space="preserve">Организатор рассматривает поступившие предложения исходя из степени привлекательности предлагаемой цены и иных условий исполнения договора. Срок </w:t>
      </w:r>
      <w:r w:rsidRPr="009408A6">
        <w:rPr>
          <w:rFonts w:ascii="Times New Roman" w:hAnsi="Times New Roman"/>
          <w:b w:val="0"/>
          <w:sz w:val="24"/>
          <w:szCs w:val="24"/>
        </w:rPr>
        <w:lastRenderedPageBreak/>
        <w:t>рассмотрения предложений не может превышать 10 дней с даты окончания приема предложений, указанной в извещении о проведении процедуры закупки.</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Победителем в проведении запроса предложений может быть признан претендент, предложивший лучшие условия исполнения договора. При этом основным критерием определения победителя процедуры закупки является цена исполнения договора. При предложении одинаковых условий исполнения договора несколькими претендентами, победителем в проведении запроса предложений признается претендент, предложение которого поступило первым.</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После наступления даты окончания приема предложений Организатор вправе завершить процедуру закупки без определения победителя.</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По результатам рассмотрения предложений участников размещения заказа Организатор оформляет протокол проведения процедуры закупки.</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Проведение процедуры «запрос предложений» не накладывает на Общество безусловное обязательство по выбору в качестве победителя одного из претендентов, приславших свое предложение, за исключением случаев, когда Организатор указывает в протоколе победителя. Объявление победителя в итоговом протоколе накладывает обязательство заключить с таким победителем договор, на указанных таким победителем в заявке условиях.</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В случае определения победителя процедуры закупки Организатор закупки в течение двух рабочих дней со дня подписания протокола передает победителю в проведении запроса предложений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условий, предложенных победителем запроса предложений.</w:t>
      </w:r>
    </w:p>
    <w:p w:rsidR="009408A6" w:rsidRPr="009408A6" w:rsidRDefault="009408A6" w:rsidP="009408A6">
      <w:pPr>
        <w:pStyle w:val="12"/>
        <w:numPr>
          <w:ilvl w:val="3"/>
          <w:numId w:val="27"/>
        </w:numPr>
        <w:tabs>
          <w:tab w:val="left" w:pos="851"/>
        </w:tabs>
        <w:spacing w:before="0" w:line="276" w:lineRule="auto"/>
        <w:ind w:left="0" w:firstLine="426"/>
        <w:jc w:val="both"/>
        <w:rPr>
          <w:rFonts w:ascii="Times New Roman" w:hAnsi="Times New Roman"/>
          <w:b w:val="0"/>
          <w:sz w:val="24"/>
          <w:szCs w:val="24"/>
        </w:rPr>
      </w:pPr>
      <w:r w:rsidRPr="009408A6">
        <w:rPr>
          <w:rFonts w:ascii="Times New Roman" w:hAnsi="Times New Roman"/>
          <w:b w:val="0"/>
          <w:sz w:val="24"/>
          <w:szCs w:val="24"/>
        </w:rPr>
        <w:t>В случае отклонения Организатором всех предложений, он вправе осуществить повторное размещение заказа путем запроса предложений. При этом Организатор вправе изменить условия исполнения договора.</w:t>
      </w:r>
    </w:p>
    <w:p w:rsidR="003A1005" w:rsidRPr="00993EF2" w:rsidRDefault="00511697" w:rsidP="00E55723">
      <w:pPr>
        <w:pStyle w:val="1"/>
        <w:spacing w:before="0" w:after="0"/>
        <w:ind w:firstLine="709"/>
        <w:jc w:val="both"/>
        <w:rPr>
          <w:rFonts w:ascii="Times New Roman" w:hAnsi="Times New Roman" w:cs="Times New Roman"/>
          <w:iCs/>
          <w:sz w:val="28"/>
          <w:szCs w:val="28"/>
        </w:rPr>
      </w:pPr>
      <w:bookmarkStart w:id="123" w:name="_Toc317842627"/>
      <w:bookmarkStart w:id="124" w:name="_Toc320177146"/>
      <w:bookmarkStart w:id="125" w:name="_Toc320184651"/>
      <w:r w:rsidRPr="00993EF2">
        <w:rPr>
          <w:rFonts w:ascii="Times New Roman" w:hAnsi="Times New Roman" w:cs="Times New Roman"/>
          <w:iCs/>
          <w:sz w:val="28"/>
          <w:szCs w:val="28"/>
        </w:rPr>
        <w:t xml:space="preserve">Глава </w:t>
      </w:r>
      <w:r w:rsidR="00D402D7" w:rsidRPr="00993EF2">
        <w:rPr>
          <w:rFonts w:ascii="Times New Roman" w:hAnsi="Times New Roman" w:cs="Times New Roman"/>
          <w:iCs/>
          <w:sz w:val="28"/>
          <w:szCs w:val="28"/>
        </w:rPr>
        <w:t>1</w:t>
      </w:r>
      <w:r w:rsidR="00CA0E9F" w:rsidRPr="00993EF2">
        <w:rPr>
          <w:rFonts w:ascii="Times New Roman" w:hAnsi="Times New Roman" w:cs="Times New Roman"/>
          <w:iCs/>
          <w:sz w:val="28"/>
          <w:szCs w:val="28"/>
        </w:rPr>
        <w:t>0</w:t>
      </w:r>
      <w:r w:rsidR="003A1005" w:rsidRPr="00993EF2">
        <w:rPr>
          <w:rFonts w:ascii="Times New Roman" w:hAnsi="Times New Roman" w:cs="Times New Roman"/>
          <w:iCs/>
          <w:sz w:val="28"/>
          <w:szCs w:val="28"/>
        </w:rPr>
        <w:t>. Закупки путем запроса предложений</w:t>
      </w:r>
      <w:bookmarkEnd w:id="123"/>
      <w:bookmarkEnd w:id="124"/>
      <w:bookmarkEnd w:id="125"/>
    </w:p>
    <w:p w:rsidR="009F1361" w:rsidRPr="00993EF2" w:rsidRDefault="009F1361" w:rsidP="00BA775F">
      <w:pPr>
        <w:ind w:firstLine="709"/>
        <w:jc w:val="both"/>
      </w:pPr>
    </w:p>
    <w:p w:rsidR="00C34D82" w:rsidRPr="00993EF2" w:rsidRDefault="009F1361" w:rsidP="00FD41DE">
      <w:pPr>
        <w:ind w:firstLine="709"/>
        <w:jc w:val="both"/>
      </w:pPr>
      <w:r w:rsidRPr="00993EF2">
        <w:t>10.1</w:t>
      </w:r>
      <w:r w:rsidR="00C34D82" w:rsidRPr="00993EF2">
        <w:t>. Под запросом предложений понимается процедура</w:t>
      </w:r>
      <w:r w:rsidR="00686074" w:rsidRPr="00993EF2">
        <w:t xml:space="preserve"> закупки</w:t>
      </w:r>
      <w:r w:rsidR="00C34D82" w:rsidRPr="00993EF2">
        <w:t xml:space="preserve">, при которой </w:t>
      </w:r>
      <w:r w:rsidR="00984A75" w:rsidRPr="00993EF2">
        <w:t>комиссия по размещению заказа</w:t>
      </w:r>
      <w:r w:rsidR="00C34D82" w:rsidRPr="00993EF2">
        <w:t xml:space="preserve">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w:t>
      </w:r>
    </w:p>
    <w:p w:rsidR="00F433C8" w:rsidRPr="00993EF2" w:rsidRDefault="00F433C8" w:rsidP="009408A6">
      <w:pPr>
        <w:tabs>
          <w:tab w:val="num" w:pos="1440"/>
        </w:tabs>
        <w:ind w:firstLine="709"/>
        <w:jc w:val="both"/>
        <w:rPr>
          <w:iCs/>
          <w:sz w:val="28"/>
          <w:szCs w:val="28"/>
        </w:rPr>
      </w:pPr>
      <w:bookmarkStart w:id="126" w:name="_Toc317842628"/>
      <w:bookmarkStart w:id="127" w:name="_Toc320177149"/>
      <w:bookmarkStart w:id="128" w:name="_Toc320184652"/>
    </w:p>
    <w:p w:rsidR="009862C3" w:rsidRPr="00993EF2" w:rsidRDefault="00511697" w:rsidP="00E55723">
      <w:pPr>
        <w:pStyle w:val="1"/>
        <w:spacing w:before="0" w:after="0"/>
        <w:ind w:firstLine="709"/>
        <w:jc w:val="both"/>
        <w:rPr>
          <w:rFonts w:ascii="Times New Roman" w:hAnsi="Times New Roman" w:cs="Times New Roman"/>
          <w:iCs/>
          <w:sz w:val="28"/>
          <w:szCs w:val="28"/>
        </w:rPr>
      </w:pPr>
      <w:r w:rsidRPr="00993EF2">
        <w:rPr>
          <w:rFonts w:ascii="Times New Roman" w:hAnsi="Times New Roman" w:cs="Times New Roman"/>
          <w:iCs/>
          <w:sz w:val="28"/>
          <w:szCs w:val="28"/>
        </w:rPr>
        <w:t xml:space="preserve">Глава </w:t>
      </w:r>
      <w:r w:rsidR="00496F7D" w:rsidRPr="00993EF2">
        <w:rPr>
          <w:rFonts w:ascii="Times New Roman" w:hAnsi="Times New Roman" w:cs="Times New Roman"/>
          <w:iCs/>
          <w:sz w:val="28"/>
          <w:szCs w:val="28"/>
        </w:rPr>
        <w:t>1</w:t>
      </w:r>
      <w:r w:rsidR="00AA0AFC" w:rsidRPr="00993EF2">
        <w:rPr>
          <w:rFonts w:ascii="Times New Roman" w:hAnsi="Times New Roman" w:cs="Times New Roman"/>
          <w:iCs/>
          <w:sz w:val="28"/>
          <w:szCs w:val="28"/>
        </w:rPr>
        <w:t>1</w:t>
      </w:r>
      <w:r w:rsidR="009862C3" w:rsidRPr="00993EF2">
        <w:rPr>
          <w:rFonts w:ascii="Times New Roman" w:hAnsi="Times New Roman" w:cs="Times New Roman"/>
          <w:iCs/>
          <w:sz w:val="28"/>
          <w:szCs w:val="28"/>
        </w:rPr>
        <w:t>. Закупки путем конкурентных переговоров</w:t>
      </w:r>
      <w:bookmarkEnd w:id="126"/>
      <w:bookmarkEnd w:id="127"/>
      <w:bookmarkEnd w:id="128"/>
    </w:p>
    <w:p w:rsidR="00496F7D" w:rsidRPr="00993EF2" w:rsidRDefault="00496F7D" w:rsidP="00BA775F">
      <w:pPr>
        <w:pStyle w:val="a6"/>
        <w:spacing w:line="240" w:lineRule="auto"/>
        <w:ind w:left="1" w:firstLine="709"/>
        <w:rPr>
          <w:sz w:val="24"/>
          <w:szCs w:val="24"/>
        </w:rPr>
      </w:pPr>
    </w:p>
    <w:p w:rsidR="00496F7D" w:rsidRPr="00993EF2" w:rsidRDefault="00496F7D" w:rsidP="00FD41DE">
      <w:pPr>
        <w:pStyle w:val="a6"/>
        <w:spacing w:line="240" w:lineRule="auto"/>
        <w:ind w:left="1" w:firstLine="709"/>
        <w:rPr>
          <w:snapToGrid/>
          <w:sz w:val="24"/>
          <w:szCs w:val="24"/>
        </w:rPr>
      </w:pPr>
      <w:r w:rsidRPr="00993EF2">
        <w:rPr>
          <w:sz w:val="24"/>
          <w:szCs w:val="24"/>
        </w:rPr>
        <w:t>11.</w:t>
      </w:r>
      <w:r w:rsidR="003A1005" w:rsidRPr="00993EF2">
        <w:rPr>
          <w:sz w:val="24"/>
          <w:szCs w:val="24"/>
        </w:rPr>
        <w:t xml:space="preserve">1. </w:t>
      </w:r>
      <w:r w:rsidRPr="00993EF2">
        <w:rPr>
          <w:snapToGrid/>
          <w:sz w:val="24"/>
          <w:szCs w:val="24"/>
        </w:rPr>
        <w:t xml:space="preserve">Размещение заказа в форме конкурентных переговоров применяется в случаях, если предполагается заключение договора в целях получения информационных, консультационных услуг, услуг по </w:t>
      </w:r>
      <w:r w:rsidRPr="00993EF2">
        <w:rPr>
          <w:sz w:val="24"/>
          <w:szCs w:val="24"/>
        </w:rPr>
        <w:t>программному обеспечению</w:t>
      </w:r>
      <w:r w:rsidRPr="00993EF2">
        <w:rPr>
          <w:snapToGrid/>
          <w:sz w:val="24"/>
          <w:szCs w:val="24"/>
        </w:rPr>
        <w:t>, если Заказчику затруднительно сфо</w:t>
      </w:r>
      <w:r w:rsidRPr="00993EF2">
        <w:rPr>
          <w:snapToGrid/>
          <w:sz w:val="24"/>
          <w:szCs w:val="24"/>
        </w:rPr>
        <w:t>р</w:t>
      </w:r>
      <w:r w:rsidRPr="00993EF2">
        <w:rPr>
          <w:snapToGrid/>
          <w:sz w:val="24"/>
          <w:szCs w:val="24"/>
        </w:rPr>
        <w:t xml:space="preserve">мулировать подробные спецификации продукции или определить характеристики услуг </w:t>
      </w:r>
      <w:r w:rsidR="008245CD" w:rsidRPr="00993EF2">
        <w:rPr>
          <w:snapToGrid/>
          <w:sz w:val="24"/>
          <w:szCs w:val="24"/>
        </w:rPr>
        <w:t>и (</w:t>
      </w:r>
      <w:r w:rsidRPr="00993EF2">
        <w:rPr>
          <w:snapToGrid/>
          <w:sz w:val="24"/>
          <w:szCs w:val="24"/>
        </w:rPr>
        <w:t>или</w:t>
      </w:r>
      <w:r w:rsidR="008245CD" w:rsidRPr="00993EF2">
        <w:rPr>
          <w:snapToGrid/>
          <w:sz w:val="24"/>
          <w:szCs w:val="24"/>
        </w:rPr>
        <w:t>)</w:t>
      </w:r>
      <w:r w:rsidRPr="00993EF2">
        <w:rPr>
          <w:snapToGrid/>
          <w:sz w:val="24"/>
          <w:szCs w:val="24"/>
        </w:rPr>
        <w:t xml:space="preserve"> в силу технических особенностей продукции</w:t>
      </w:r>
      <w:r w:rsidR="006F7516" w:rsidRPr="00993EF2">
        <w:rPr>
          <w:snapToGrid/>
          <w:sz w:val="24"/>
          <w:szCs w:val="24"/>
        </w:rPr>
        <w:t xml:space="preserve"> (услуг)</w:t>
      </w:r>
      <w:r w:rsidRPr="00993EF2">
        <w:rPr>
          <w:snapToGrid/>
          <w:sz w:val="24"/>
          <w:szCs w:val="24"/>
        </w:rPr>
        <w:t xml:space="preserve"> необходимо провести переговоры с поставщиками.</w:t>
      </w:r>
    </w:p>
    <w:p w:rsidR="003A1005" w:rsidRPr="00993EF2" w:rsidRDefault="003A1005" w:rsidP="00FD41DE">
      <w:pPr>
        <w:pStyle w:val="a6"/>
        <w:spacing w:line="240" w:lineRule="auto"/>
        <w:ind w:left="1" w:firstLine="709"/>
        <w:rPr>
          <w:snapToGrid/>
          <w:sz w:val="24"/>
          <w:szCs w:val="24"/>
        </w:rPr>
      </w:pPr>
      <w:r w:rsidRPr="00993EF2">
        <w:rPr>
          <w:snapToGrid/>
          <w:sz w:val="24"/>
          <w:szCs w:val="24"/>
        </w:rPr>
        <w:t xml:space="preserve">При использовании метода конкурентных переговоров </w:t>
      </w:r>
      <w:r w:rsidR="00033865" w:rsidRPr="00993EF2">
        <w:rPr>
          <w:snapToGrid/>
          <w:sz w:val="24"/>
          <w:szCs w:val="24"/>
        </w:rPr>
        <w:t>Заказчик</w:t>
      </w:r>
      <w:r w:rsidRPr="00993EF2">
        <w:rPr>
          <w:snapToGrid/>
          <w:sz w:val="24"/>
          <w:szCs w:val="24"/>
        </w:rPr>
        <w:t xml:space="preserve"> проводит переговоры не менее чем с двумя участниками процедуры закупки с целью обеспечения эффективной конкуренции. </w:t>
      </w:r>
    </w:p>
    <w:p w:rsidR="006F7516" w:rsidRPr="00993EF2" w:rsidRDefault="006F7516" w:rsidP="00FD41DE">
      <w:pPr>
        <w:tabs>
          <w:tab w:val="num" w:pos="1440"/>
        </w:tabs>
        <w:ind w:firstLine="709"/>
        <w:jc w:val="both"/>
      </w:pPr>
      <w:r w:rsidRPr="00993EF2">
        <w:t>11.</w:t>
      </w:r>
      <w:r w:rsidR="003A1005" w:rsidRPr="00993EF2">
        <w:t>2.</w:t>
      </w:r>
      <w:r w:rsidRPr="00993EF2">
        <w:t xml:space="preserve"> </w:t>
      </w:r>
      <w:r w:rsidR="00BC5D50" w:rsidRPr="00993EF2">
        <w:t xml:space="preserve">Конкурентные переговоры проводятся в соответствии с законодательством </w:t>
      </w:r>
      <w:r w:rsidRPr="00993EF2">
        <w:t>Р</w:t>
      </w:r>
      <w:r w:rsidR="00BC5D50" w:rsidRPr="00993EF2">
        <w:t xml:space="preserve">оссийской Федерации, но не являются конкурсом </w:t>
      </w:r>
      <w:r w:rsidRPr="00993EF2">
        <w:t xml:space="preserve">и их проведение не регулируется соответствующими статьями Гражданского кодекса Российской Федерации. Таким образом, данная процедура не накладывает на Организатора размещения заказа соответствующего </w:t>
      </w:r>
      <w:r w:rsidRPr="00993EF2">
        <w:lastRenderedPageBreak/>
        <w:t>объема гражданско-правовых обязательств по обязательному заключению договора с победителем запроса предложений или иным его участником.</w:t>
      </w:r>
    </w:p>
    <w:p w:rsidR="00D41C48" w:rsidRPr="00993EF2" w:rsidRDefault="00D41C48" w:rsidP="00FD41DE">
      <w:pPr>
        <w:tabs>
          <w:tab w:val="num" w:pos="1440"/>
        </w:tabs>
        <w:ind w:firstLine="709"/>
        <w:jc w:val="both"/>
      </w:pPr>
      <w:r w:rsidRPr="00993EF2">
        <w:t>Заказчик вправе на любом этапе отказаться от проведения конкурентных переговоров, разместив соответствующую информацию на официальном сайте</w:t>
      </w:r>
      <w:r w:rsidR="00B33E92" w:rsidRPr="00993EF2">
        <w:t>.</w:t>
      </w:r>
    </w:p>
    <w:p w:rsidR="00BC5D50" w:rsidRPr="00993EF2" w:rsidRDefault="00D41C48" w:rsidP="00FD41DE">
      <w:pPr>
        <w:shd w:val="clear" w:color="auto" w:fill="FFFFFF"/>
        <w:ind w:firstLine="709"/>
        <w:jc w:val="both"/>
      </w:pPr>
      <w:r w:rsidRPr="00993EF2">
        <w:t>1</w:t>
      </w:r>
      <w:r w:rsidR="00E30A21" w:rsidRPr="00993EF2">
        <w:t>1.</w:t>
      </w:r>
      <w:r w:rsidRPr="00993EF2">
        <w:t xml:space="preserve">3. </w:t>
      </w:r>
      <w:r w:rsidR="00BC5D50" w:rsidRPr="00993EF2">
        <w:t>Конкурентные переговоры проводятся в следующей последовательности:</w:t>
      </w:r>
    </w:p>
    <w:p w:rsidR="00BC5D50" w:rsidRPr="00993EF2" w:rsidRDefault="00BC5D50" w:rsidP="00FD41DE">
      <w:pPr>
        <w:pStyle w:val="af7"/>
        <w:numPr>
          <w:ilvl w:val="0"/>
          <w:numId w:val="0"/>
        </w:numPr>
        <w:tabs>
          <w:tab w:val="num" w:pos="0"/>
          <w:tab w:val="num" w:pos="1260"/>
        </w:tabs>
        <w:spacing w:line="240" w:lineRule="auto"/>
        <w:ind w:firstLine="709"/>
        <w:rPr>
          <w:sz w:val="24"/>
          <w:szCs w:val="24"/>
        </w:rPr>
      </w:pPr>
      <w:r w:rsidRPr="00993EF2">
        <w:rPr>
          <w:sz w:val="24"/>
          <w:szCs w:val="24"/>
        </w:rPr>
        <w:t>- размещение извещения о проведении  конкурентных переговоров на официальном сайте</w:t>
      </w:r>
      <w:r w:rsidR="00DB39DF" w:rsidRPr="00993EF2">
        <w:rPr>
          <w:sz w:val="24"/>
          <w:szCs w:val="24"/>
        </w:rPr>
        <w:t>, направление приглашений потенциальным участникам конкурентных переговоров</w:t>
      </w:r>
      <w:r w:rsidRPr="00993EF2">
        <w:rPr>
          <w:sz w:val="24"/>
          <w:szCs w:val="24"/>
        </w:rPr>
        <w:t>;</w:t>
      </w:r>
    </w:p>
    <w:p w:rsidR="00BC5D50" w:rsidRPr="00993EF2" w:rsidRDefault="00BC5D50" w:rsidP="00FD41DE">
      <w:pPr>
        <w:pStyle w:val="af7"/>
        <w:numPr>
          <w:ilvl w:val="0"/>
          <w:numId w:val="0"/>
        </w:numPr>
        <w:tabs>
          <w:tab w:val="num" w:pos="0"/>
          <w:tab w:val="num" w:pos="1260"/>
        </w:tabs>
        <w:spacing w:line="240" w:lineRule="auto"/>
        <w:ind w:firstLine="709"/>
        <w:rPr>
          <w:sz w:val="24"/>
          <w:szCs w:val="24"/>
        </w:rPr>
      </w:pPr>
      <w:r w:rsidRPr="00993EF2">
        <w:rPr>
          <w:sz w:val="24"/>
          <w:szCs w:val="24"/>
        </w:rPr>
        <w:t>- подготовка</w:t>
      </w:r>
      <w:r w:rsidR="00DB39DF" w:rsidRPr="00993EF2">
        <w:rPr>
          <w:sz w:val="24"/>
          <w:szCs w:val="24"/>
        </w:rPr>
        <w:t xml:space="preserve"> и подача</w:t>
      </w:r>
      <w:r w:rsidRPr="00993EF2">
        <w:rPr>
          <w:sz w:val="24"/>
          <w:szCs w:val="24"/>
        </w:rPr>
        <w:t xml:space="preserve"> потенциальными участниками своих заявок на участие в конкурентных переговорах;</w:t>
      </w:r>
    </w:p>
    <w:p w:rsidR="00BC5D50" w:rsidRPr="00993EF2" w:rsidRDefault="00BC5D50" w:rsidP="00FD41DE">
      <w:pPr>
        <w:pStyle w:val="af7"/>
        <w:numPr>
          <w:ilvl w:val="0"/>
          <w:numId w:val="0"/>
        </w:numPr>
        <w:tabs>
          <w:tab w:val="num" w:pos="0"/>
          <w:tab w:val="num" w:pos="1260"/>
        </w:tabs>
        <w:spacing w:line="240" w:lineRule="auto"/>
        <w:ind w:firstLine="709"/>
        <w:rPr>
          <w:sz w:val="24"/>
          <w:szCs w:val="24"/>
        </w:rPr>
      </w:pPr>
      <w:r w:rsidRPr="00993EF2">
        <w:rPr>
          <w:sz w:val="24"/>
          <w:szCs w:val="24"/>
        </w:rPr>
        <w:t xml:space="preserve">- проведение конкурентных переговоров и </w:t>
      </w:r>
      <w:r w:rsidR="00DB39DF" w:rsidRPr="00993EF2">
        <w:rPr>
          <w:sz w:val="24"/>
          <w:szCs w:val="24"/>
        </w:rPr>
        <w:t xml:space="preserve">либо </w:t>
      </w:r>
      <w:r w:rsidRPr="00993EF2">
        <w:rPr>
          <w:sz w:val="24"/>
          <w:szCs w:val="24"/>
        </w:rPr>
        <w:t>выбор Победителя</w:t>
      </w:r>
      <w:r w:rsidR="00DB39DF" w:rsidRPr="00993EF2">
        <w:rPr>
          <w:sz w:val="24"/>
          <w:szCs w:val="24"/>
        </w:rPr>
        <w:t>, либо установка окончательных требований к предмету закупки в виде закупочной документации</w:t>
      </w:r>
      <w:r w:rsidR="00143134" w:rsidRPr="00993EF2">
        <w:rPr>
          <w:sz w:val="24"/>
          <w:szCs w:val="24"/>
        </w:rPr>
        <w:t xml:space="preserve"> и оценка окончательных предложений участников закупки</w:t>
      </w:r>
      <w:r w:rsidRPr="00993EF2">
        <w:rPr>
          <w:sz w:val="24"/>
          <w:szCs w:val="24"/>
        </w:rPr>
        <w:t>;</w:t>
      </w:r>
    </w:p>
    <w:p w:rsidR="00BC5D50" w:rsidRPr="00993EF2" w:rsidRDefault="00BC5D50" w:rsidP="00FD41DE">
      <w:pPr>
        <w:pStyle w:val="af7"/>
        <w:numPr>
          <w:ilvl w:val="0"/>
          <w:numId w:val="0"/>
        </w:numPr>
        <w:tabs>
          <w:tab w:val="num" w:pos="0"/>
          <w:tab w:val="num" w:pos="1260"/>
        </w:tabs>
        <w:spacing w:line="240" w:lineRule="auto"/>
        <w:ind w:firstLine="709"/>
        <w:rPr>
          <w:sz w:val="24"/>
          <w:szCs w:val="24"/>
        </w:rPr>
      </w:pPr>
      <w:r w:rsidRPr="00993EF2">
        <w:rPr>
          <w:sz w:val="24"/>
          <w:szCs w:val="24"/>
        </w:rPr>
        <w:t>- подписание Договора с Победителем конкурентных переговоров;</w:t>
      </w:r>
    </w:p>
    <w:p w:rsidR="00BC5D50" w:rsidRPr="00993EF2" w:rsidRDefault="00BC5D50" w:rsidP="00FD41DE">
      <w:pPr>
        <w:pStyle w:val="af7"/>
        <w:numPr>
          <w:ilvl w:val="0"/>
          <w:numId w:val="0"/>
        </w:numPr>
        <w:tabs>
          <w:tab w:val="num" w:pos="0"/>
          <w:tab w:val="num" w:pos="1260"/>
        </w:tabs>
        <w:spacing w:line="240" w:lineRule="auto"/>
        <w:ind w:firstLine="709"/>
        <w:rPr>
          <w:sz w:val="24"/>
          <w:szCs w:val="24"/>
        </w:rPr>
      </w:pPr>
      <w:r w:rsidRPr="00993EF2">
        <w:rPr>
          <w:sz w:val="24"/>
          <w:szCs w:val="24"/>
        </w:rPr>
        <w:t>- уведомление Участников о результатах  конкурентных переговоров.</w:t>
      </w:r>
    </w:p>
    <w:p w:rsidR="006D1622" w:rsidRPr="00993EF2" w:rsidRDefault="00D41C48" w:rsidP="00FD41DE">
      <w:pPr>
        <w:pStyle w:val="a6"/>
        <w:tabs>
          <w:tab w:val="left" w:pos="1080"/>
        </w:tabs>
        <w:spacing w:line="240" w:lineRule="auto"/>
        <w:ind w:firstLine="709"/>
        <w:rPr>
          <w:sz w:val="24"/>
          <w:szCs w:val="24"/>
        </w:rPr>
      </w:pPr>
      <w:r w:rsidRPr="00993EF2">
        <w:rPr>
          <w:snapToGrid/>
          <w:sz w:val="24"/>
          <w:szCs w:val="24"/>
        </w:rPr>
        <w:t>1</w:t>
      </w:r>
      <w:r w:rsidR="00486574" w:rsidRPr="00993EF2">
        <w:rPr>
          <w:snapToGrid/>
          <w:sz w:val="24"/>
          <w:szCs w:val="24"/>
        </w:rPr>
        <w:t>1.</w:t>
      </w:r>
      <w:r w:rsidRPr="00993EF2">
        <w:rPr>
          <w:snapToGrid/>
          <w:sz w:val="24"/>
          <w:szCs w:val="24"/>
        </w:rPr>
        <w:t>4.</w:t>
      </w:r>
      <w:r w:rsidR="00BC5D50" w:rsidRPr="00993EF2">
        <w:rPr>
          <w:snapToGrid/>
          <w:sz w:val="24"/>
          <w:szCs w:val="24"/>
        </w:rPr>
        <w:t xml:space="preserve"> Извещение о проведении конкурентных </w:t>
      </w:r>
      <w:r w:rsidR="001D4414" w:rsidRPr="00993EF2">
        <w:rPr>
          <w:snapToGrid/>
          <w:sz w:val="24"/>
          <w:szCs w:val="24"/>
        </w:rPr>
        <w:t xml:space="preserve">переговоров </w:t>
      </w:r>
      <w:r w:rsidR="00BC5D50" w:rsidRPr="00993EF2">
        <w:rPr>
          <w:snapToGrid/>
          <w:sz w:val="24"/>
          <w:szCs w:val="24"/>
        </w:rPr>
        <w:t>размещается на официальном сайте о разме</w:t>
      </w:r>
      <w:r w:rsidR="0030731D" w:rsidRPr="00993EF2">
        <w:rPr>
          <w:snapToGrid/>
          <w:sz w:val="24"/>
          <w:szCs w:val="24"/>
        </w:rPr>
        <w:t>щении заказов не менее чем за 10</w:t>
      </w:r>
      <w:r w:rsidR="00BC5D50" w:rsidRPr="00993EF2">
        <w:rPr>
          <w:snapToGrid/>
          <w:sz w:val="24"/>
          <w:szCs w:val="24"/>
        </w:rPr>
        <w:t xml:space="preserve"> дней до даты окончания приема Заявок.</w:t>
      </w:r>
      <w:r w:rsidR="0030731D" w:rsidRPr="00993EF2">
        <w:rPr>
          <w:snapToGrid/>
          <w:sz w:val="24"/>
          <w:szCs w:val="24"/>
        </w:rPr>
        <w:t xml:space="preserve"> </w:t>
      </w:r>
      <w:r w:rsidR="006D1622" w:rsidRPr="00993EF2">
        <w:rPr>
          <w:sz w:val="24"/>
          <w:szCs w:val="24"/>
        </w:rPr>
        <w:t>Извещение о проведении конкурентных переговоров должно содержать следующую информацию:</w:t>
      </w:r>
    </w:p>
    <w:p w:rsidR="006D1622" w:rsidRPr="00993EF2" w:rsidRDefault="006D1622" w:rsidP="00FD41DE">
      <w:pPr>
        <w:ind w:firstLine="709"/>
        <w:jc w:val="both"/>
      </w:pPr>
      <w:r w:rsidRPr="00993EF2">
        <w:t xml:space="preserve">1) форма </w:t>
      </w:r>
      <w:r w:rsidR="001D4414" w:rsidRPr="00993EF2">
        <w:t>процедуры</w:t>
      </w:r>
      <w:r w:rsidR="00686074" w:rsidRPr="00993EF2">
        <w:t xml:space="preserve"> закупки</w:t>
      </w:r>
      <w:r w:rsidRPr="00993EF2">
        <w:t>;</w:t>
      </w:r>
    </w:p>
    <w:p w:rsidR="006D1622" w:rsidRPr="00993EF2" w:rsidRDefault="006D1622" w:rsidP="00FD41DE">
      <w:pPr>
        <w:ind w:firstLine="709"/>
        <w:jc w:val="both"/>
      </w:pPr>
      <w:r w:rsidRPr="00993EF2">
        <w:t xml:space="preserve">2) наименование, место нахождения, почтовый адрес и адрес электронной почты, номер контактного телефона и факса </w:t>
      </w:r>
      <w:r w:rsidR="00033865" w:rsidRPr="00993EF2">
        <w:t>Заказчик</w:t>
      </w:r>
      <w:r w:rsidRPr="00993EF2">
        <w:t>а;</w:t>
      </w:r>
    </w:p>
    <w:p w:rsidR="006D1622" w:rsidRPr="00993EF2" w:rsidRDefault="006D1622" w:rsidP="00FD41DE">
      <w:pPr>
        <w:ind w:firstLine="709"/>
        <w:jc w:val="both"/>
      </w:pPr>
      <w:r w:rsidRPr="00993EF2">
        <w:t>3) предмет договора с указанием объема выполняемых работ, оказываемых услуг;</w:t>
      </w:r>
    </w:p>
    <w:p w:rsidR="006D1622" w:rsidRPr="00993EF2" w:rsidRDefault="006D1622" w:rsidP="00FD41DE">
      <w:pPr>
        <w:ind w:firstLine="709"/>
        <w:jc w:val="both"/>
      </w:pPr>
      <w:r w:rsidRPr="00993EF2">
        <w:t>4) место выполнения работ, оказания услуг;</w:t>
      </w:r>
    </w:p>
    <w:p w:rsidR="006D1622" w:rsidRPr="00993EF2" w:rsidRDefault="006D1622" w:rsidP="00FD41DE">
      <w:pPr>
        <w:ind w:firstLine="709"/>
        <w:jc w:val="both"/>
      </w:pPr>
      <w:r w:rsidRPr="00993EF2">
        <w:t xml:space="preserve">5) </w:t>
      </w:r>
      <w:r w:rsidR="00555C94" w:rsidRPr="00993EF2">
        <w:t>начальная (максимальная) цена договора</w:t>
      </w:r>
      <w:r w:rsidRPr="00993EF2">
        <w:t>;</w:t>
      </w:r>
    </w:p>
    <w:p w:rsidR="006D1622" w:rsidRPr="00993EF2" w:rsidRDefault="00143134" w:rsidP="00FD41DE">
      <w:pPr>
        <w:ind w:firstLine="709"/>
        <w:jc w:val="both"/>
      </w:pPr>
      <w:r w:rsidRPr="00993EF2">
        <w:t>6</w:t>
      </w:r>
      <w:r w:rsidR="006D1622" w:rsidRPr="00993EF2">
        <w:t>) срок окончания подачи заявок на участие в конкурентных переговорах</w:t>
      </w:r>
      <w:r w:rsidR="0030731D" w:rsidRPr="00993EF2">
        <w:t>.</w:t>
      </w:r>
    </w:p>
    <w:p w:rsidR="00097A61" w:rsidRPr="00993EF2" w:rsidRDefault="00486574" w:rsidP="00FD41DE">
      <w:pPr>
        <w:ind w:firstLine="709"/>
        <w:jc w:val="both"/>
      </w:pPr>
      <w:r w:rsidRPr="00993EF2">
        <w:t>1</w:t>
      </w:r>
      <w:r w:rsidR="00A71ED2" w:rsidRPr="00993EF2">
        <w:t>1</w:t>
      </w:r>
      <w:r w:rsidRPr="00993EF2">
        <w:t>.</w:t>
      </w:r>
      <w:r w:rsidR="00A71ED2" w:rsidRPr="00993EF2">
        <w:t>5.</w:t>
      </w:r>
      <w:r w:rsidR="00F46409" w:rsidRPr="00993EF2">
        <w:t xml:space="preserve"> </w:t>
      </w:r>
      <w:r w:rsidR="00143134" w:rsidRPr="00993EF2">
        <w:t xml:space="preserve">Одновременно с Извещением возможно размещение на официальном сайте </w:t>
      </w:r>
      <w:r w:rsidR="003647B3" w:rsidRPr="00993EF2">
        <w:t>Документаци</w:t>
      </w:r>
      <w:r w:rsidR="00143134" w:rsidRPr="00993EF2">
        <w:t>и</w:t>
      </w:r>
      <w:r w:rsidR="003647B3" w:rsidRPr="00993EF2">
        <w:t xml:space="preserve"> </w:t>
      </w:r>
      <w:r w:rsidR="00143134" w:rsidRPr="00993EF2">
        <w:t xml:space="preserve">о закупке, </w:t>
      </w:r>
      <w:r w:rsidR="00B9606A" w:rsidRPr="00993EF2">
        <w:t>содержа</w:t>
      </w:r>
      <w:r w:rsidR="00143134" w:rsidRPr="00993EF2">
        <w:t xml:space="preserve">щей </w:t>
      </w:r>
      <w:r w:rsidR="00B9606A" w:rsidRPr="00993EF2">
        <w:t>установленные требования к предмету закупки и условия участия в конкурентных переговорах, начальную (максимальную) цену договора, требования к заявке на участие в конкурентных переговорах, срок и место проведения процедур конкурентных переговоров, критерии и порядок оценки и сопоставления заявок на участие в конкурентных переговорах с указанием показателей и шкалы возможных значений оценки или порядка ее определения, а также иные условия, определенные организатором размещения заказов</w:t>
      </w:r>
      <w:r w:rsidR="00097A61" w:rsidRPr="00993EF2">
        <w:t>.</w:t>
      </w:r>
    </w:p>
    <w:p w:rsidR="00264551" w:rsidRPr="00993EF2" w:rsidRDefault="00264551" w:rsidP="00FD41DE">
      <w:pPr>
        <w:pStyle w:val="a6"/>
        <w:tabs>
          <w:tab w:val="left" w:pos="0"/>
        </w:tabs>
        <w:spacing w:line="240" w:lineRule="auto"/>
        <w:ind w:firstLine="709"/>
        <w:rPr>
          <w:sz w:val="24"/>
          <w:szCs w:val="24"/>
        </w:rPr>
      </w:pPr>
      <w:r w:rsidRPr="00993EF2">
        <w:rPr>
          <w:sz w:val="24"/>
          <w:szCs w:val="24"/>
        </w:rPr>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w:t>
      </w:r>
      <w:r w:rsidR="00A71ED2" w:rsidRPr="00993EF2">
        <w:rPr>
          <w:sz w:val="24"/>
          <w:szCs w:val="24"/>
        </w:rPr>
        <w:t>ниям документации и настоящего Положения</w:t>
      </w:r>
      <w:r w:rsidRPr="00993EF2">
        <w:rPr>
          <w:sz w:val="24"/>
          <w:szCs w:val="24"/>
        </w:rPr>
        <w:t>.</w:t>
      </w:r>
    </w:p>
    <w:p w:rsidR="002C65F0" w:rsidRPr="00993EF2" w:rsidRDefault="002C65F0" w:rsidP="00FD41DE">
      <w:pPr>
        <w:ind w:firstLine="709"/>
        <w:jc w:val="both"/>
      </w:pPr>
      <w:r w:rsidRPr="00993EF2">
        <w:t>11.6. Сведения об объеме выполняемых работ, оказываемых услуг и (или) начальной (максимальной) цене договора могут не указываться в извещении и документации о закупке в следующих случаях:</w:t>
      </w:r>
    </w:p>
    <w:p w:rsidR="002C65F0" w:rsidRPr="00993EF2" w:rsidRDefault="002C65F0" w:rsidP="00FD41DE">
      <w:pPr>
        <w:ind w:firstLine="709"/>
        <w:jc w:val="both"/>
      </w:pPr>
      <w:r w:rsidRPr="00993EF2">
        <w:t xml:space="preserve"> - объем выполняемых работ, оказываемых услуг установить невозможно (информационные, консультационные, охранные, услуги по обучению, программному обеспечению и обслуживанию и пр.); </w:t>
      </w:r>
    </w:p>
    <w:p w:rsidR="002C65F0" w:rsidRPr="00993EF2" w:rsidRDefault="002C65F0" w:rsidP="00FD41DE">
      <w:pPr>
        <w:ind w:firstLine="709"/>
        <w:jc w:val="both"/>
      </w:pPr>
      <w:r w:rsidRPr="00993EF2">
        <w:t>- объем выполняемых работ, оказываемых услуг невозможно установить заранее (расчет производится за фактически выполненные объемы), при этом в извещении о закупке может указываться начальная (максимальная) цена единицы работы, услуги;</w:t>
      </w:r>
    </w:p>
    <w:p w:rsidR="002C65F0" w:rsidRPr="00993EF2" w:rsidRDefault="002C65F0" w:rsidP="00FD41DE">
      <w:pPr>
        <w:ind w:firstLine="709"/>
        <w:jc w:val="both"/>
      </w:pPr>
      <w:r w:rsidRPr="00993EF2">
        <w:t xml:space="preserve"> - если для предмета закупки нет функционирующего рынка и (или) выполнение работ, оказание услуг осуществляется по конкретным заявкам заказчика.</w:t>
      </w:r>
    </w:p>
    <w:p w:rsidR="00BC5D50" w:rsidRPr="00993EF2" w:rsidRDefault="00D42926" w:rsidP="00FD41DE">
      <w:pPr>
        <w:pStyle w:val="a6"/>
        <w:tabs>
          <w:tab w:val="left" w:pos="1080"/>
        </w:tabs>
        <w:spacing w:line="240" w:lineRule="auto"/>
        <w:ind w:firstLine="709"/>
        <w:rPr>
          <w:snapToGrid/>
          <w:sz w:val="24"/>
          <w:szCs w:val="24"/>
        </w:rPr>
      </w:pPr>
      <w:r w:rsidRPr="00993EF2">
        <w:rPr>
          <w:sz w:val="24"/>
          <w:szCs w:val="24"/>
        </w:rPr>
        <w:t>11.</w:t>
      </w:r>
      <w:r w:rsidR="00143134" w:rsidRPr="00993EF2">
        <w:rPr>
          <w:sz w:val="24"/>
          <w:szCs w:val="24"/>
        </w:rPr>
        <w:t>7</w:t>
      </w:r>
      <w:r w:rsidRPr="00993EF2">
        <w:rPr>
          <w:sz w:val="24"/>
          <w:szCs w:val="24"/>
        </w:rPr>
        <w:t>.</w:t>
      </w:r>
      <w:r w:rsidR="00BC5D50" w:rsidRPr="00993EF2">
        <w:rPr>
          <w:sz w:val="24"/>
          <w:szCs w:val="24"/>
        </w:rPr>
        <w:t xml:space="preserve"> </w:t>
      </w:r>
      <w:r w:rsidR="00BC5D50" w:rsidRPr="00993EF2">
        <w:rPr>
          <w:snapToGrid/>
          <w:sz w:val="24"/>
          <w:szCs w:val="24"/>
        </w:rPr>
        <w:t xml:space="preserve">Заявка на участие в конкурентных переговорах должна быть подана по адресу </w:t>
      </w:r>
      <w:r w:rsidR="00035EB7" w:rsidRPr="00993EF2">
        <w:rPr>
          <w:snapToGrid/>
          <w:sz w:val="24"/>
          <w:szCs w:val="24"/>
        </w:rPr>
        <w:t xml:space="preserve">организатора размещения заказа </w:t>
      </w:r>
      <w:r w:rsidR="00BC5D50" w:rsidRPr="00993EF2">
        <w:rPr>
          <w:snapToGrid/>
          <w:sz w:val="24"/>
          <w:szCs w:val="24"/>
        </w:rPr>
        <w:t>в письменной форме, в запечатанном конверте</w:t>
      </w:r>
      <w:r w:rsidR="001F768F" w:rsidRPr="00993EF2">
        <w:rPr>
          <w:snapToGrid/>
          <w:sz w:val="24"/>
          <w:szCs w:val="24"/>
        </w:rPr>
        <w:t xml:space="preserve"> на котором указаны название участника и предмет конкурентных переговоров</w:t>
      </w:r>
      <w:r w:rsidR="00BC5D50" w:rsidRPr="00993EF2">
        <w:rPr>
          <w:snapToGrid/>
          <w:sz w:val="24"/>
          <w:szCs w:val="24"/>
        </w:rPr>
        <w:t>.</w:t>
      </w:r>
    </w:p>
    <w:p w:rsidR="00BC5D50" w:rsidRPr="00993EF2" w:rsidRDefault="00005C4A" w:rsidP="00FD41DE">
      <w:pPr>
        <w:pStyle w:val="a6"/>
        <w:tabs>
          <w:tab w:val="left" w:pos="1080"/>
        </w:tabs>
        <w:spacing w:line="240" w:lineRule="auto"/>
        <w:ind w:firstLine="709"/>
        <w:rPr>
          <w:snapToGrid/>
          <w:sz w:val="24"/>
          <w:szCs w:val="24"/>
        </w:rPr>
      </w:pPr>
      <w:r w:rsidRPr="00993EF2">
        <w:rPr>
          <w:snapToGrid/>
          <w:sz w:val="24"/>
          <w:szCs w:val="24"/>
        </w:rPr>
        <w:lastRenderedPageBreak/>
        <w:t>Организатор размещения заказа</w:t>
      </w:r>
      <w:r w:rsidR="00BC5D50" w:rsidRPr="00993EF2">
        <w:rPr>
          <w:snapToGrid/>
          <w:sz w:val="24"/>
          <w:szCs w:val="24"/>
        </w:rPr>
        <w:t xml:space="preserve"> по требованию потенциального участника выдает расписку лицу, доставившему ко</w:t>
      </w:r>
      <w:r w:rsidR="00BC5D50" w:rsidRPr="00993EF2">
        <w:rPr>
          <w:snapToGrid/>
          <w:sz w:val="24"/>
          <w:szCs w:val="24"/>
        </w:rPr>
        <w:t>н</w:t>
      </w:r>
      <w:r w:rsidR="00BC5D50" w:rsidRPr="00993EF2">
        <w:rPr>
          <w:snapToGrid/>
          <w:sz w:val="24"/>
          <w:szCs w:val="24"/>
        </w:rPr>
        <w:t>верт, о его получении с указанием даты и времени получения.</w:t>
      </w:r>
    </w:p>
    <w:p w:rsidR="00BC5D50" w:rsidRPr="00993EF2" w:rsidRDefault="00BC5D50" w:rsidP="00FD41DE">
      <w:pPr>
        <w:pStyle w:val="a6"/>
        <w:tabs>
          <w:tab w:val="left" w:pos="1080"/>
        </w:tabs>
        <w:spacing w:line="240" w:lineRule="auto"/>
        <w:ind w:firstLine="709"/>
        <w:rPr>
          <w:snapToGrid/>
          <w:sz w:val="24"/>
          <w:szCs w:val="24"/>
        </w:rPr>
      </w:pPr>
      <w:r w:rsidRPr="00993EF2">
        <w:rPr>
          <w:snapToGrid/>
          <w:sz w:val="24"/>
          <w:szCs w:val="24"/>
        </w:rPr>
        <w:t xml:space="preserve">Заявки, поданные после окончания срока подачи заявок и не принятые </w:t>
      </w:r>
      <w:r w:rsidR="00035EB7" w:rsidRPr="00993EF2">
        <w:rPr>
          <w:snapToGrid/>
          <w:sz w:val="24"/>
          <w:szCs w:val="24"/>
        </w:rPr>
        <w:t xml:space="preserve">организатором  </w:t>
      </w:r>
      <w:r w:rsidR="001F768F" w:rsidRPr="00993EF2">
        <w:rPr>
          <w:snapToGrid/>
          <w:sz w:val="24"/>
          <w:szCs w:val="24"/>
        </w:rPr>
        <w:t>размещения заказа</w:t>
      </w:r>
      <w:r w:rsidRPr="00993EF2">
        <w:rPr>
          <w:snapToGrid/>
          <w:sz w:val="24"/>
          <w:szCs w:val="24"/>
        </w:rPr>
        <w:t>, возвращаются Участнику в тот же день вместе с описью документов</w:t>
      </w:r>
      <w:r w:rsidRPr="00993EF2" w:rsidDel="008510AE">
        <w:rPr>
          <w:snapToGrid/>
          <w:sz w:val="24"/>
          <w:szCs w:val="24"/>
        </w:rPr>
        <w:t xml:space="preserve"> </w:t>
      </w:r>
      <w:r w:rsidRPr="00993EF2">
        <w:rPr>
          <w:snapToGrid/>
          <w:sz w:val="24"/>
          <w:szCs w:val="24"/>
        </w:rPr>
        <w:t>(с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143134" w:rsidRPr="00993EF2" w:rsidRDefault="00BC5D50" w:rsidP="00FD41DE">
      <w:pPr>
        <w:pStyle w:val="a6"/>
        <w:tabs>
          <w:tab w:val="left" w:pos="1080"/>
        </w:tabs>
        <w:spacing w:line="240" w:lineRule="auto"/>
        <w:ind w:firstLine="709"/>
        <w:rPr>
          <w:snapToGrid/>
          <w:sz w:val="24"/>
          <w:szCs w:val="24"/>
        </w:rPr>
      </w:pPr>
      <w:r w:rsidRPr="00993EF2">
        <w:rPr>
          <w:snapToGrid/>
          <w:sz w:val="24"/>
          <w:szCs w:val="24"/>
        </w:rPr>
        <w:t xml:space="preserve">Участник вправе отозвать свою заявку на участие в  конкурентных переговорах после её подачи в любое время до истечения срока предоставления заявок на участие в  конкурентных переговорах. </w:t>
      </w:r>
    </w:p>
    <w:p w:rsidR="00BC5D50" w:rsidRPr="00993EF2" w:rsidRDefault="009613BF" w:rsidP="00FD41DE">
      <w:pPr>
        <w:pStyle w:val="a6"/>
        <w:tabs>
          <w:tab w:val="left" w:pos="1080"/>
        </w:tabs>
        <w:spacing w:line="240" w:lineRule="auto"/>
        <w:ind w:firstLine="709"/>
        <w:rPr>
          <w:snapToGrid/>
          <w:sz w:val="24"/>
          <w:szCs w:val="24"/>
        </w:rPr>
      </w:pPr>
      <w:r w:rsidRPr="00993EF2">
        <w:rPr>
          <w:snapToGrid/>
          <w:sz w:val="24"/>
          <w:szCs w:val="24"/>
        </w:rPr>
        <w:t>11</w:t>
      </w:r>
      <w:r w:rsidR="00486574" w:rsidRPr="00993EF2">
        <w:rPr>
          <w:snapToGrid/>
          <w:sz w:val="24"/>
          <w:szCs w:val="24"/>
        </w:rPr>
        <w:t>.</w:t>
      </w:r>
      <w:r w:rsidR="004070EC" w:rsidRPr="00993EF2">
        <w:rPr>
          <w:snapToGrid/>
          <w:sz w:val="24"/>
          <w:szCs w:val="24"/>
        </w:rPr>
        <w:t>8</w:t>
      </w:r>
      <w:r w:rsidRPr="00993EF2">
        <w:rPr>
          <w:snapToGrid/>
          <w:sz w:val="24"/>
          <w:szCs w:val="24"/>
        </w:rPr>
        <w:t>.</w:t>
      </w:r>
      <w:r w:rsidR="00FC7E61" w:rsidRPr="00993EF2">
        <w:rPr>
          <w:snapToGrid/>
          <w:sz w:val="24"/>
          <w:szCs w:val="24"/>
        </w:rPr>
        <w:t xml:space="preserve"> </w:t>
      </w:r>
      <w:r w:rsidRPr="00993EF2">
        <w:rPr>
          <w:snapToGrid/>
          <w:sz w:val="24"/>
          <w:szCs w:val="24"/>
        </w:rPr>
        <w:t>Закупочная к</w:t>
      </w:r>
      <w:r w:rsidR="00FC7E61" w:rsidRPr="00993EF2">
        <w:rPr>
          <w:snapToGrid/>
          <w:sz w:val="24"/>
          <w:szCs w:val="24"/>
        </w:rPr>
        <w:t xml:space="preserve">омиссия </w:t>
      </w:r>
      <w:r w:rsidR="00BC5D50" w:rsidRPr="00993EF2">
        <w:rPr>
          <w:snapToGrid/>
          <w:sz w:val="24"/>
          <w:szCs w:val="24"/>
        </w:rPr>
        <w:t xml:space="preserve">в установленное в Документации </w:t>
      </w:r>
      <w:r w:rsidR="00FC7E61" w:rsidRPr="00993EF2">
        <w:rPr>
          <w:snapToGrid/>
          <w:sz w:val="24"/>
          <w:szCs w:val="24"/>
        </w:rPr>
        <w:t xml:space="preserve">и </w:t>
      </w:r>
      <w:r w:rsidR="00BC5D50" w:rsidRPr="00993EF2">
        <w:rPr>
          <w:snapToGrid/>
          <w:sz w:val="24"/>
          <w:szCs w:val="24"/>
        </w:rPr>
        <w:t>Извещении о проведение конкурентных переговоров время и дату проводит процедуру вскрытия поступивших конвертов с заявками на участие в конкурентных переговорах.</w:t>
      </w:r>
    </w:p>
    <w:p w:rsidR="00BC5D50" w:rsidRPr="00993EF2" w:rsidRDefault="00BC5D50" w:rsidP="00FD41DE">
      <w:pPr>
        <w:pStyle w:val="a6"/>
        <w:tabs>
          <w:tab w:val="left" w:pos="1080"/>
        </w:tabs>
        <w:spacing w:line="240" w:lineRule="auto"/>
        <w:ind w:firstLine="709"/>
        <w:rPr>
          <w:snapToGrid/>
          <w:sz w:val="24"/>
          <w:szCs w:val="24"/>
        </w:rPr>
      </w:pPr>
      <w:r w:rsidRPr="00993EF2">
        <w:rPr>
          <w:snapToGrid/>
          <w:sz w:val="24"/>
          <w:szCs w:val="24"/>
        </w:rPr>
        <w:t xml:space="preserve">Во время процедуры вскрытия конвертов ведется протокол, в котором отражается вся оглашенная информация. Протокол подписывается всеми присутствующими членами </w:t>
      </w:r>
      <w:r w:rsidR="004A52C5" w:rsidRPr="00993EF2">
        <w:rPr>
          <w:snapToGrid/>
          <w:sz w:val="24"/>
          <w:szCs w:val="24"/>
        </w:rPr>
        <w:t>К</w:t>
      </w:r>
      <w:r w:rsidRPr="00993EF2">
        <w:rPr>
          <w:snapToGrid/>
          <w:sz w:val="24"/>
          <w:szCs w:val="24"/>
        </w:rPr>
        <w:t xml:space="preserve">омиссии </w:t>
      </w:r>
      <w:r w:rsidR="009613BF" w:rsidRPr="00993EF2">
        <w:rPr>
          <w:snapToGrid/>
          <w:sz w:val="24"/>
          <w:szCs w:val="24"/>
        </w:rPr>
        <w:t>н</w:t>
      </w:r>
      <w:r w:rsidRPr="00993EF2">
        <w:rPr>
          <w:snapToGrid/>
          <w:sz w:val="24"/>
          <w:szCs w:val="24"/>
        </w:rPr>
        <w:t xml:space="preserve">епосредственно после вскрытия конвертов с заявками на участие </w:t>
      </w:r>
      <w:r w:rsidR="00FC7E61" w:rsidRPr="00993EF2">
        <w:rPr>
          <w:snapToGrid/>
          <w:sz w:val="24"/>
          <w:szCs w:val="24"/>
        </w:rPr>
        <w:t xml:space="preserve">и размещается на официальном сайте не позднее </w:t>
      </w:r>
      <w:r w:rsidR="009613BF" w:rsidRPr="00993EF2">
        <w:rPr>
          <w:snapToGrid/>
          <w:sz w:val="24"/>
          <w:szCs w:val="24"/>
        </w:rPr>
        <w:t xml:space="preserve">трех </w:t>
      </w:r>
      <w:r w:rsidR="00FC7E61" w:rsidRPr="00993EF2">
        <w:rPr>
          <w:snapToGrid/>
          <w:sz w:val="24"/>
          <w:szCs w:val="24"/>
        </w:rPr>
        <w:t>дн</w:t>
      </w:r>
      <w:r w:rsidR="009613BF" w:rsidRPr="00993EF2">
        <w:rPr>
          <w:snapToGrid/>
          <w:sz w:val="24"/>
          <w:szCs w:val="24"/>
        </w:rPr>
        <w:t>ей со дня подписания протокола</w:t>
      </w:r>
      <w:r w:rsidRPr="00993EF2">
        <w:rPr>
          <w:snapToGrid/>
          <w:sz w:val="24"/>
          <w:szCs w:val="24"/>
        </w:rPr>
        <w:t>.</w:t>
      </w:r>
    </w:p>
    <w:p w:rsidR="009613BF" w:rsidRPr="00993EF2" w:rsidRDefault="00BC5D50" w:rsidP="00FD41DE">
      <w:pPr>
        <w:pStyle w:val="a6"/>
        <w:tabs>
          <w:tab w:val="left" w:pos="1080"/>
        </w:tabs>
        <w:spacing w:line="240" w:lineRule="auto"/>
        <w:ind w:firstLine="709"/>
        <w:rPr>
          <w:sz w:val="24"/>
          <w:szCs w:val="24"/>
        </w:rPr>
      </w:pPr>
      <w:r w:rsidRPr="00993EF2">
        <w:rPr>
          <w:snapToGrid/>
          <w:sz w:val="24"/>
          <w:szCs w:val="24"/>
        </w:rPr>
        <w:t xml:space="preserve">В случае если на участие в конкурентных переговорах </w:t>
      </w:r>
      <w:r w:rsidR="0026480D" w:rsidRPr="00993EF2">
        <w:rPr>
          <w:sz w:val="24"/>
          <w:szCs w:val="24"/>
        </w:rPr>
        <w:t xml:space="preserve">не подано ни одной заявки или </w:t>
      </w:r>
      <w:r w:rsidRPr="00993EF2">
        <w:rPr>
          <w:snapToGrid/>
          <w:sz w:val="24"/>
          <w:szCs w:val="24"/>
        </w:rPr>
        <w:t>подана только одна заявка</w:t>
      </w:r>
      <w:r w:rsidR="009613BF" w:rsidRPr="00993EF2">
        <w:rPr>
          <w:snapToGrid/>
          <w:sz w:val="24"/>
          <w:szCs w:val="24"/>
        </w:rPr>
        <w:t>,</w:t>
      </w:r>
      <w:r w:rsidRPr="00993EF2">
        <w:rPr>
          <w:snapToGrid/>
          <w:sz w:val="24"/>
          <w:szCs w:val="24"/>
        </w:rPr>
        <w:t xml:space="preserve"> конкурентные переговоры признаются несостоявшимися. </w:t>
      </w:r>
      <w:r w:rsidR="009613BF" w:rsidRPr="00993EF2">
        <w:rPr>
          <w:sz w:val="24"/>
          <w:szCs w:val="24"/>
        </w:rPr>
        <w:t>Заказчик вправе заключить договор с единственным Участником, заявка которого соответ</w:t>
      </w:r>
      <w:r w:rsidR="0026480D" w:rsidRPr="00993EF2">
        <w:rPr>
          <w:sz w:val="24"/>
          <w:szCs w:val="24"/>
        </w:rPr>
        <w:t>ствует требованиям документации.</w:t>
      </w:r>
    </w:p>
    <w:p w:rsidR="00BC5D50" w:rsidRPr="00993EF2" w:rsidRDefault="00235C40" w:rsidP="00FD41DE">
      <w:pPr>
        <w:ind w:firstLine="709"/>
        <w:jc w:val="both"/>
      </w:pPr>
      <w:r w:rsidRPr="00993EF2">
        <w:t>1</w:t>
      </w:r>
      <w:r w:rsidR="00527FD3" w:rsidRPr="00993EF2">
        <w:t>1</w:t>
      </w:r>
      <w:r w:rsidRPr="00993EF2">
        <w:t>.</w:t>
      </w:r>
      <w:r w:rsidR="004070EC" w:rsidRPr="00993EF2">
        <w:t>9</w:t>
      </w:r>
      <w:r w:rsidRPr="00993EF2">
        <w:t>.</w:t>
      </w:r>
      <w:r w:rsidR="00BC5D50" w:rsidRPr="00993EF2">
        <w:t xml:space="preserve"> </w:t>
      </w:r>
      <w:r w:rsidR="00264551" w:rsidRPr="00993EF2">
        <w:t>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w:t>
      </w:r>
      <w:r w:rsidR="004070EC" w:rsidRPr="00993EF2">
        <w:t>,</w:t>
      </w:r>
      <w:r w:rsidR="00264551" w:rsidRPr="00993EF2">
        <w:t xml:space="preserve"> к оформлению и содержанию заявок и к участникам конкурентных переговоров, а также к привлеченным им соисполнителям (субподрядчикам, субпоставщикам)</w:t>
      </w:r>
      <w:r w:rsidR="00BC5D50" w:rsidRPr="00993EF2">
        <w:t>.</w:t>
      </w:r>
    </w:p>
    <w:p w:rsidR="00264551" w:rsidRPr="00993EF2" w:rsidRDefault="00264551" w:rsidP="00FD41DE">
      <w:pPr>
        <w:pStyle w:val="a"/>
        <w:numPr>
          <w:ilvl w:val="0"/>
          <w:numId w:val="0"/>
        </w:numPr>
        <w:tabs>
          <w:tab w:val="num" w:pos="1080"/>
          <w:tab w:val="num" w:pos="2160"/>
        </w:tabs>
        <w:spacing w:line="240" w:lineRule="auto"/>
        <w:ind w:firstLine="709"/>
        <w:rPr>
          <w:snapToGrid/>
          <w:sz w:val="24"/>
          <w:szCs w:val="24"/>
        </w:rPr>
      </w:pPr>
      <w:r w:rsidRPr="00993EF2">
        <w:rPr>
          <w:snapToGrid/>
          <w:sz w:val="24"/>
          <w:szCs w:val="24"/>
        </w:rPr>
        <w:t>По результатам проведения стадии отбора комиссия имеет право отклонить заявки на участие в конкурентных переговорах, которые:</w:t>
      </w:r>
    </w:p>
    <w:p w:rsidR="00264551" w:rsidRPr="00993EF2" w:rsidRDefault="00264551" w:rsidP="00FD41DE">
      <w:pPr>
        <w:pStyle w:val="a"/>
        <w:numPr>
          <w:ilvl w:val="0"/>
          <w:numId w:val="0"/>
        </w:numPr>
        <w:tabs>
          <w:tab w:val="num" w:pos="1080"/>
          <w:tab w:val="num" w:pos="2160"/>
        </w:tabs>
        <w:spacing w:line="240" w:lineRule="auto"/>
        <w:ind w:firstLine="709"/>
        <w:rPr>
          <w:snapToGrid/>
          <w:sz w:val="24"/>
          <w:szCs w:val="24"/>
        </w:rPr>
      </w:pPr>
      <w:r w:rsidRPr="00993EF2">
        <w:rPr>
          <w:snapToGrid/>
          <w:sz w:val="24"/>
          <w:szCs w:val="24"/>
        </w:rPr>
        <w:t xml:space="preserve">не отвечают требованиям документации по предмету конкурентных переговоров, по оформлению и составу заявок; </w:t>
      </w:r>
    </w:p>
    <w:p w:rsidR="00BC5D50" w:rsidRPr="00993EF2" w:rsidRDefault="00264551" w:rsidP="00FD41DE">
      <w:pPr>
        <w:pStyle w:val="a"/>
        <w:numPr>
          <w:ilvl w:val="0"/>
          <w:numId w:val="0"/>
        </w:numPr>
        <w:spacing w:line="240" w:lineRule="auto"/>
        <w:ind w:firstLine="709"/>
        <w:rPr>
          <w:snapToGrid/>
          <w:sz w:val="24"/>
          <w:szCs w:val="24"/>
        </w:rPr>
      </w:pPr>
      <w:r w:rsidRPr="00993EF2">
        <w:rPr>
          <w:snapToGrid/>
          <w:sz w:val="24"/>
          <w:szCs w:val="24"/>
        </w:rPr>
        <w:t>поданы участниками, не отвечающими требованиям документации о проведении конкурентных переговоров, или привлеченные ими для исполнения договора соисполнители (субподрядчики, субпоставщики)  не соответс</w:t>
      </w:r>
      <w:r w:rsidR="00235C40" w:rsidRPr="00993EF2">
        <w:rPr>
          <w:snapToGrid/>
          <w:sz w:val="24"/>
          <w:szCs w:val="24"/>
        </w:rPr>
        <w:t>твуют требованиям документации</w:t>
      </w:r>
      <w:r w:rsidR="00FB4AB9" w:rsidRPr="00993EF2">
        <w:rPr>
          <w:snapToGrid/>
          <w:sz w:val="24"/>
          <w:szCs w:val="24"/>
        </w:rPr>
        <w:t>.</w:t>
      </w:r>
    </w:p>
    <w:p w:rsidR="0026480D" w:rsidRPr="00993EF2" w:rsidRDefault="00ED3516" w:rsidP="00FD41DE">
      <w:pPr>
        <w:shd w:val="clear" w:color="auto" w:fill="FFFFFF"/>
        <w:tabs>
          <w:tab w:val="left" w:pos="426"/>
          <w:tab w:val="left" w:pos="1210"/>
        </w:tabs>
        <w:ind w:left="19" w:firstLine="709"/>
        <w:jc w:val="both"/>
      </w:pPr>
      <w:r w:rsidRPr="00993EF2">
        <w:t>Конкурентные переговоры признаются несостоявшимися, е</w:t>
      </w:r>
      <w:r w:rsidR="0026480D" w:rsidRPr="00993EF2">
        <w:t>сли комиссией принято решение о допуске к участию в конкурентных переговорах единственного Участника</w:t>
      </w:r>
      <w:r w:rsidRPr="00993EF2">
        <w:t xml:space="preserve"> либо принято решение об отклонении всех заявок на участие в конкурентных переговорах.</w:t>
      </w:r>
    </w:p>
    <w:p w:rsidR="00ED3516" w:rsidRPr="00993EF2" w:rsidRDefault="00ED3516" w:rsidP="00FD41DE">
      <w:pPr>
        <w:shd w:val="clear" w:color="auto" w:fill="FFFFFF"/>
        <w:tabs>
          <w:tab w:val="left" w:pos="426"/>
          <w:tab w:val="left" w:pos="1210"/>
        </w:tabs>
        <w:ind w:left="19" w:firstLine="709"/>
        <w:jc w:val="both"/>
      </w:pPr>
      <w:r w:rsidRPr="00993EF2">
        <w:t>В таком случае Заказчик вправе:</w:t>
      </w:r>
    </w:p>
    <w:p w:rsidR="00ED3516" w:rsidRPr="00993EF2" w:rsidRDefault="00ED3516" w:rsidP="00FD41DE">
      <w:pPr>
        <w:shd w:val="clear" w:color="auto" w:fill="FFFFFF"/>
        <w:tabs>
          <w:tab w:val="left" w:pos="426"/>
          <w:tab w:val="left" w:pos="1210"/>
        </w:tabs>
        <w:ind w:left="19" w:firstLine="709"/>
        <w:jc w:val="both"/>
      </w:pPr>
      <w:r w:rsidRPr="00993EF2">
        <w:t>- заключить договор с единственным Участником процедуры закупки, заявка которого соответствует требованиям документации;</w:t>
      </w:r>
    </w:p>
    <w:p w:rsidR="00ED3516" w:rsidRPr="00993EF2" w:rsidRDefault="00ED3516" w:rsidP="00FD41DE">
      <w:pPr>
        <w:shd w:val="clear" w:color="auto" w:fill="FFFFFF"/>
        <w:tabs>
          <w:tab w:val="left" w:pos="426"/>
          <w:tab w:val="left" w:pos="1210"/>
        </w:tabs>
        <w:ind w:left="19" w:firstLine="709"/>
        <w:jc w:val="both"/>
      </w:pPr>
      <w:r w:rsidRPr="00993EF2">
        <w:t>- отказаться от проведения повторной процедуры закупки, в случае если утрачена потребность в закупке предполагаемого предмета договора;</w:t>
      </w:r>
    </w:p>
    <w:p w:rsidR="00ED3516" w:rsidRPr="00993EF2" w:rsidRDefault="00ED3516" w:rsidP="00FD41DE">
      <w:pPr>
        <w:shd w:val="clear" w:color="auto" w:fill="FFFFFF"/>
        <w:tabs>
          <w:tab w:val="left" w:pos="426"/>
          <w:tab w:val="left" w:pos="1210"/>
        </w:tabs>
        <w:ind w:left="19" w:firstLine="709"/>
        <w:jc w:val="both"/>
      </w:pPr>
      <w:r w:rsidRPr="00993EF2">
        <w:t>- объявить о проведении повторного запроса предложений. При этом заказчик вправе изменить условия запроса предложений;</w:t>
      </w:r>
    </w:p>
    <w:p w:rsidR="00ED3516" w:rsidRPr="00993EF2" w:rsidRDefault="00B66F01" w:rsidP="00FD41DE">
      <w:pPr>
        <w:shd w:val="clear" w:color="auto" w:fill="FFFFFF"/>
        <w:tabs>
          <w:tab w:val="left" w:pos="426"/>
          <w:tab w:val="left" w:pos="1210"/>
        </w:tabs>
        <w:ind w:left="19" w:firstLine="709"/>
        <w:jc w:val="both"/>
      </w:pPr>
      <w:r w:rsidRPr="00993EF2">
        <w:t xml:space="preserve">- </w:t>
      </w:r>
      <w:r w:rsidR="00ED3516" w:rsidRPr="00993EF2">
        <w:t>заключить договор с единственным поставщиком (исполнителем, подрядчиком).</w:t>
      </w:r>
    </w:p>
    <w:p w:rsidR="00E700E0" w:rsidRPr="00993EF2" w:rsidRDefault="00E700E0" w:rsidP="00FD41DE">
      <w:pPr>
        <w:ind w:firstLine="709"/>
        <w:jc w:val="both"/>
      </w:pPr>
      <w:r w:rsidRPr="00993EF2">
        <w:t>По завершении стадии отбора членами комиссии составляется Перечень участников конкурентных переговоров, допускаемых к этапу проведения переговоров (далее – Перечень), с указанием предложений участника.</w:t>
      </w:r>
    </w:p>
    <w:p w:rsidR="0048314D" w:rsidRPr="00993EF2" w:rsidRDefault="00E700E0" w:rsidP="00FD41DE">
      <w:pPr>
        <w:ind w:firstLine="709"/>
        <w:jc w:val="both"/>
      </w:pPr>
      <w:r w:rsidRPr="00993EF2">
        <w:t>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w:t>
      </w:r>
      <w:r w:rsidR="00AF0191" w:rsidRPr="00993EF2">
        <w:t xml:space="preserve"> выше</w:t>
      </w:r>
      <w:r w:rsidRPr="00993EF2">
        <w:t xml:space="preserve">. Указанный протокол размещается на официальном сайте не позднее </w:t>
      </w:r>
      <w:r w:rsidR="00AF0191" w:rsidRPr="00993EF2">
        <w:t xml:space="preserve">чем через три </w:t>
      </w:r>
      <w:r w:rsidRPr="00993EF2">
        <w:t>дня</w:t>
      </w:r>
      <w:r w:rsidR="00AF0191" w:rsidRPr="00993EF2">
        <w:t xml:space="preserve"> со </w:t>
      </w:r>
      <w:r w:rsidRPr="00993EF2">
        <w:t>дн</w:t>
      </w:r>
      <w:r w:rsidR="00AF0191" w:rsidRPr="00993EF2">
        <w:t>я</w:t>
      </w:r>
      <w:r w:rsidRPr="00993EF2">
        <w:t xml:space="preserve"> подписания протокола. </w:t>
      </w:r>
      <w:bookmarkStart w:id="129" w:name="_Ref93697814"/>
      <w:bookmarkStart w:id="130" w:name="_Toc98254003"/>
      <w:bookmarkStart w:id="131" w:name="_Toc176759498"/>
      <w:bookmarkStart w:id="132" w:name="_Toc176866249"/>
    </w:p>
    <w:bookmarkEnd w:id="129"/>
    <w:bookmarkEnd w:id="130"/>
    <w:bookmarkEnd w:id="131"/>
    <w:bookmarkEnd w:id="132"/>
    <w:p w:rsidR="00AF0191" w:rsidRPr="00993EF2" w:rsidRDefault="00AF0191" w:rsidP="00FD41DE">
      <w:pPr>
        <w:pStyle w:val="a"/>
        <w:numPr>
          <w:ilvl w:val="0"/>
          <w:numId w:val="0"/>
        </w:numPr>
        <w:spacing w:line="240" w:lineRule="auto"/>
        <w:ind w:firstLine="709"/>
        <w:rPr>
          <w:snapToGrid/>
          <w:sz w:val="24"/>
          <w:szCs w:val="24"/>
        </w:rPr>
      </w:pPr>
      <w:r w:rsidRPr="00993EF2">
        <w:rPr>
          <w:snapToGrid/>
          <w:sz w:val="24"/>
          <w:szCs w:val="24"/>
        </w:rPr>
        <w:lastRenderedPageBreak/>
        <w:t>1</w:t>
      </w:r>
      <w:r w:rsidR="00780FDA" w:rsidRPr="00993EF2">
        <w:rPr>
          <w:snapToGrid/>
          <w:sz w:val="24"/>
          <w:szCs w:val="24"/>
        </w:rPr>
        <w:t>1.</w:t>
      </w:r>
      <w:r w:rsidRPr="00993EF2">
        <w:rPr>
          <w:snapToGrid/>
          <w:sz w:val="24"/>
          <w:szCs w:val="24"/>
        </w:rPr>
        <w:t>1</w:t>
      </w:r>
      <w:r w:rsidR="004070EC" w:rsidRPr="00993EF2">
        <w:rPr>
          <w:snapToGrid/>
          <w:sz w:val="24"/>
          <w:szCs w:val="24"/>
        </w:rPr>
        <w:t>0</w:t>
      </w:r>
      <w:r w:rsidRPr="00993EF2">
        <w:rPr>
          <w:snapToGrid/>
          <w:sz w:val="24"/>
          <w:szCs w:val="24"/>
        </w:rPr>
        <w:t>.</w:t>
      </w:r>
      <w:r w:rsidR="00780FDA" w:rsidRPr="00993EF2">
        <w:rPr>
          <w:snapToGrid/>
          <w:sz w:val="24"/>
          <w:szCs w:val="24"/>
        </w:rPr>
        <w:t xml:space="preserve"> </w:t>
      </w:r>
      <w:r w:rsidRPr="00993EF2">
        <w:rPr>
          <w:sz w:val="24"/>
          <w:szCs w:val="24"/>
        </w:rPr>
        <w:t>По результатам стадии отбора закупочная</w:t>
      </w:r>
      <w:r w:rsidR="00780FDA" w:rsidRPr="00993EF2">
        <w:rPr>
          <w:snapToGrid/>
          <w:sz w:val="24"/>
          <w:szCs w:val="24"/>
        </w:rPr>
        <w:t xml:space="preserve"> комисси</w:t>
      </w:r>
      <w:r w:rsidRPr="00993EF2">
        <w:rPr>
          <w:snapToGrid/>
          <w:sz w:val="24"/>
          <w:szCs w:val="24"/>
        </w:rPr>
        <w:t xml:space="preserve">я </w:t>
      </w:r>
      <w:r w:rsidR="00780FDA" w:rsidRPr="00993EF2">
        <w:rPr>
          <w:snapToGrid/>
          <w:sz w:val="24"/>
          <w:szCs w:val="24"/>
        </w:rPr>
        <w:t>провод</w:t>
      </w:r>
      <w:r w:rsidRPr="00993EF2">
        <w:rPr>
          <w:snapToGrid/>
          <w:sz w:val="24"/>
          <w:szCs w:val="24"/>
        </w:rPr>
        <w:t>и</w:t>
      </w:r>
      <w:r w:rsidR="00780FDA" w:rsidRPr="00993EF2">
        <w:rPr>
          <w:snapToGrid/>
          <w:sz w:val="24"/>
          <w:szCs w:val="24"/>
        </w:rPr>
        <w:t>т протоколируемые переговоры с определенными в Перечне участниками конкурентных переговоров</w:t>
      </w:r>
      <w:r w:rsidR="00BC5D50" w:rsidRPr="00993EF2">
        <w:rPr>
          <w:snapToGrid/>
          <w:sz w:val="24"/>
          <w:szCs w:val="24"/>
        </w:rPr>
        <w:t xml:space="preserve">. </w:t>
      </w:r>
      <w:r w:rsidRPr="00993EF2">
        <w:rPr>
          <w:snapToGrid/>
          <w:sz w:val="24"/>
          <w:szCs w:val="24"/>
        </w:rPr>
        <w:t>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4070EC" w:rsidRPr="00993EF2" w:rsidRDefault="004070EC" w:rsidP="00FD41DE">
      <w:pPr>
        <w:pStyle w:val="35"/>
        <w:tabs>
          <w:tab w:val="clear" w:pos="1134"/>
        </w:tabs>
        <w:ind w:left="0" w:firstLine="708"/>
        <w:rPr>
          <w:sz w:val="24"/>
          <w:szCs w:val="24"/>
        </w:rPr>
      </w:pPr>
      <w:r w:rsidRPr="00993EF2">
        <w:rPr>
          <w:sz w:val="24"/>
          <w:szCs w:val="24"/>
        </w:rPr>
        <w:t>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BC5D50" w:rsidRPr="00993EF2" w:rsidRDefault="00953912" w:rsidP="00FD41DE">
      <w:pPr>
        <w:pStyle w:val="a"/>
        <w:numPr>
          <w:ilvl w:val="0"/>
          <w:numId w:val="0"/>
        </w:numPr>
        <w:spacing w:line="240" w:lineRule="auto"/>
        <w:ind w:firstLine="709"/>
        <w:rPr>
          <w:snapToGrid/>
          <w:sz w:val="24"/>
          <w:szCs w:val="24"/>
        </w:rPr>
      </w:pPr>
      <w:r w:rsidRPr="00993EF2">
        <w:rPr>
          <w:snapToGrid/>
          <w:sz w:val="24"/>
          <w:szCs w:val="24"/>
        </w:rPr>
        <w:t>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w:t>
      </w:r>
      <w:r w:rsidR="00AF0191" w:rsidRPr="00993EF2">
        <w:rPr>
          <w:snapToGrid/>
          <w:sz w:val="24"/>
          <w:szCs w:val="24"/>
        </w:rPr>
        <w:t>)</w:t>
      </w:r>
      <w:r w:rsidR="00BC5D50" w:rsidRPr="00993EF2">
        <w:rPr>
          <w:snapToGrid/>
          <w:sz w:val="24"/>
          <w:szCs w:val="24"/>
        </w:rPr>
        <w:t>.</w:t>
      </w:r>
    </w:p>
    <w:p w:rsidR="00780FDA" w:rsidRPr="00993EF2" w:rsidRDefault="00BC5D50" w:rsidP="00FD41DE">
      <w:pPr>
        <w:pStyle w:val="a"/>
        <w:numPr>
          <w:ilvl w:val="0"/>
          <w:numId w:val="0"/>
        </w:numPr>
        <w:tabs>
          <w:tab w:val="num" w:pos="1080"/>
          <w:tab w:val="num" w:pos="2160"/>
        </w:tabs>
        <w:spacing w:line="240" w:lineRule="auto"/>
        <w:ind w:firstLine="709"/>
        <w:rPr>
          <w:snapToGrid/>
          <w:sz w:val="24"/>
          <w:szCs w:val="24"/>
        </w:rPr>
      </w:pPr>
      <w:r w:rsidRPr="00993EF2">
        <w:rPr>
          <w:snapToGrid/>
          <w:sz w:val="24"/>
          <w:szCs w:val="24"/>
        </w:rPr>
        <w:t>При проведении переговоров все участники данных переговоров обязаны  соблюдать конфиденциальность</w:t>
      </w:r>
      <w:r w:rsidR="008D6F69" w:rsidRPr="00993EF2">
        <w:rPr>
          <w:snapToGrid/>
          <w:sz w:val="24"/>
          <w:szCs w:val="24"/>
        </w:rPr>
        <w:t xml:space="preserve"> и </w:t>
      </w:r>
      <w:r w:rsidRPr="00993EF2">
        <w:rPr>
          <w:snapToGrid/>
          <w:sz w:val="24"/>
          <w:szCs w:val="24"/>
        </w:rPr>
        <w:t>не раскрыва</w:t>
      </w:r>
      <w:r w:rsidR="00264B08" w:rsidRPr="00993EF2">
        <w:rPr>
          <w:snapToGrid/>
          <w:sz w:val="24"/>
          <w:szCs w:val="24"/>
        </w:rPr>
        <w:t>ть</w:t>
      </w:r>
      <w:r w:rsidRPr="00993EF2">
        <w:rPr>
          <w:snapToGrid/>
          <w:sz w:val="24"/>
          <w:szCs w:val="24"/>
        </w:rPr>
        <w:t xml:space="preserve"> никакому другому лицу никакой технической, ценовой или иной информации, относящейся к этим п</w:t>
      </w:r>
      <w:r w:rsidRPr="00993EF2">
        <w:rPr>
          <w:snapToGrid/>
          <w:sz w:val="24"/>
          <w:szCs w:val="24"/>
        </w:rPr>
        <w:t>е</w:t>
      </w:r>
      <w:r w:rsidRPr="00993EF2">
        <w:rPr>
          <w:snapToGrid/>
          <w:sz w:val="24"/>
          <w:szCs w:val="24"/>
        </w:rPr>
        <w:t>реговор</w:t>
      </w:r>
      <w:r w:rsidR="00780FDA" w:rsidRPr="00993EF2">
        <w:rPr>
          <w:snapToGrid/>
          <w:sz w:val="24"/>
          <w:szCs w:val="24"/>
        </w:rPr>
        <w:t>ам, без согласия другой стороны.</w:t>
      </w:r>
    </w:p>
    <w:p w:rsidR="00BC5D50" w:rsidRPr="00993EF2" w:rsidRDefault="00AF0191" w:rsidP="00FD41DE">
      <w:pPr>
        <w:pStyle w:val="a"/>
        <w:numPr>
          <w:ilvl w:val="0"/>
          <w:numId w:val="0"/>
        </w:numPr>
        <w:tabs>
          <w:tab w:val="num" w:pos="1080"/>
          <w:tab w:val="num" w:pos="2160"/>
        </w:tabs>
        <w:spacing w:line="240" w:lineRule="auto"/>
        <w:ind w:firstLine="709"/>
        <w:rPr>
          <w:snapToGrid/>
          <w:sz w:val="24"/>
          <w:szCs w:val="24"/>
        </w:rPr>
      </w:pPr>
      <w:r w:rsidRPr="00993EF2">
        <w:rPr>
          <w:snapToGrid/>
          <w:sz w:val="24"/>
          <w:szCs w:val="24"/>
        </w:rPr>
        <w:t>К</w:t>
      </w:r>
      <w:r w:rsidR="00780FDA" w:rsidRPr="00993EF2">
        <w:rPr>
          <w:snapToGrid/>
          <w:sz w:val="24"/>
          <w:szCs w:val="24"/>
        </w:rPr>
        <w:t xml:space="preserve">аждый протокол переговоров подписывается присутствующими на проведении конкурентных переговоров </w:t>
      </w:r>
      <w:r w:rsidRPr="00993EF2">
        <w:rPr>
          <w:snapToGrid/>
          <w:sz w:val="24"/>
          <w:szCs w:val="24"/>
        </w:rPr>
        <w:t xml:space="preserve">членами закупочной </w:t>
      </w:r>
      <w:r w:rsidR="00780FDA" w:rsidRPr="00993EF2">
        <w:rPr>
          <w:snapToGrid/>
          <w:sz w:val="24"/>
          <w:szCs w:val="24"/>
        </w:rPr>
        <w:t>комисси</w:t>
      </w:r>
      <w:r w:rsidRPr="00993EF2">
        <w:rPr>
          <w:snapToGrid/>
          <w:sz w:val="24"/>
          <w:szCs w:val="24"/>
        </w:rPr>
        <w:t>и</w:t>
      </w:r>
      <w:r w:rsidR="00780FDA" w:rsidRPr="00993EF2">
        <w:rPr>
          <w:snapToGrid/>
          <w:sz w:val="24"/>
          <w:szCs w:val="24"/>
        </w:rPr>
        <w:t xml:space="preserve"> лицами и участниками переговоров</w:t>
      </w:r>
      <w:r w:rsidR="00BC5D50" w:rsidRPr="00993EF2">
        <w:rPr>
          <w:snapToGrid/>
          <w:sz w:val="24"/>
          <w:szCs w:val="24"/>
        </w:rPr>
        <w:t>.</w:t>
      </w:r>
    </w:p>
    <w:p w:rsidR="004070EC" w:rsidRPr="00993EF2" w:rsidRDefault="004070EC" w:rsidP="00FD41DE">
      <w:pPr>
        <w:pStyle w:val="35"/>
        <w:tabs>
          <w:tab w:val="clear" w:pos="1134"/>
        </w:tabs>
        <w:ind w:left="0" w:firstLine="708"/>
        <w:rPr>
          <w:sz w:val="24"/>
          <w:szCs w:val="24"/>
        </w:rPr>
      </w:pPr>
      <w:r w:rsidRPr="00993EF2">
        <w:rPr>
          <w:sz w:val="24"/>
          <w:szCs w:val="24"/>
        </w:rPr>
        <w:t xml:space="preserve">11.11. </w:t>
      </w:r>
      <w:r w:rsidRPr="00993EF2">
        <w:rPr>
          <w:sz w:val="24"/>
          <w:szCs w:val="24"/>
        </w:rPr>
        <w:tab/>
      </w:r>
      <w:bookmarkStart w:id="133" w:name="_Ref61635598"/>
      <w:r w:rsidRPr="00993EF2">
        <w:rPr>
          <w:sz w:val="24"/>
          <w:szCs w:val="24"/>
        </w:rPr>
        <w:t>После завершения переговоров закупочная комиссия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предложения, проводятся переговоры в описанном выше порядке или сразу выбирается выигравший участник.</w:t>
      </w:r>
      <w:bookmarkEnd w:id="133"/>
    </w:p>
    <w:p w:rsidR="00E408D2" w:rsidRPr="00993EF2" w:rsidRDefault="00264B08" w:rsidP="00FD41DE">
      <w:pPr>
        <w:pStyle w:val="a"/>
        <w:numPr>
          <w:ilvl w:val="0"/>
          <w:numId w:val="0"/>
        </w:numPr>
        <w:tabs>
          <w:tab w:val="left" w:pos="1260"/>
          <w:tab w:val="num" w:pos="2160"/>
        </w:tabs>
        <w:spacing w:line="240" w:lineRule="auto"/>
        <w:ind w:firstLine="709"/>
        <w:rPr>
          <w:snapToGrid/>
          <w:sz w:val="24"/>
          <w:szCs w:val="24"/>
        </w:rPr>
      </w:pPr>
      <w:r w:rsidRPr="00993EF2">
        <w:rPr>
          <w:snapToGrid/>
          <w:sz w:val="24"/>
          <w:szCs w:val="24"/>
        </w:rPr>
        <w:t>1</w:t>
      </w:r>
      <w:r w:rsidR="00E408D2" w:rsidRPr="00993EF2">
        <w:rPr>
          <w:snapToGrid/>
          <w:sz w:val="24"/>
          <w:szCs w:val="24"/>
        </w:rPr>
        <w:t>1.</w:t>
      </w:r>
      <w:r w:rsidRPr="00993EF2">
        <w:rPr>
          <w:snapToGrid/>
          <w:sz w:val="24"/>
          <w:szCs w:val="24"/>
        </w:rPr>
        <w:t>1</w:t>
      </w:r>
      <w:r w:rsidR="00C02CC0" w:rsidRPr="00993EF2">
        <w:rPr>
          <w:snapToGrid/>
          <w:sz w:val="24"/>
          <w:szCs w:val="24"/>
        </w:rPr>
        <w:t>2</w:t>
      </w:r>
      <w:r w:rsidRPr="00993EF2">
        <w:rPr>
          <w:snapToGrid/>
          <w:sz w:val="24"/>
          <w:szCs w:val="24"/>
        </w:rPr>
        <w:t>.</w:t>
      </w:r>
      <w:r w:rsidR="00E408D2" w:rsidRPr="00993EF2">
        <w:rPr>
          <w:snapToGrid/>
          <w:sz w:val="24"/>
          <w:szCs w:val="24"/>
        </w:rPr>
        <w:t xml:space="preserve"> Оценка заявок на участие в конкурентных переговорах осуществляется в соответствии с процедурами и критериями, установленными в документации о проведении конкурентных переговоров.</w:t>
      </w:r>
      <w:r w:rsidR="00C02CC0" w:rsidRPr="00993EF2">
        <w:rPr>
          <w:sz w:val="24"/>
          <w:szCs w:val="24"/>
        </w:rPr>
        <w:t xml:space="preserve"> </w:t>
      </w:r>
    </w:p>
    <w:p w:rsidR="00BC5D50" w:rsidRPr="00993EF2" w:rsidRDefault="00BC5D50" w:rsidP="00FD41DE">
      <w:pPr>
        <w:pStyle w:val="a"/>
        <w:numPr>
          <w:ilvl w:val="0"/>
          <w:numId w:val="0"/>
        </w:numPr>
        <w:tabs>
          <w:tab w:val="num" w:pos="1080"/>
          <w:tab w:val="num" w:pos="2160"/>
        </w:tabs>
        <w:spacing w:line="240" w:lineRule="auto"/>
        <w:ind w:firstLine="709"/>
        <w:rPr>
          <w:snapToGrid/>
          <w:sz w:val="24"/>
          <w:szCs w:val="24"/>
        </w:rPr>
      </w:pPr>
      <w:r w:rsidRPr="00993EF2">
        <w:rPr>
          <w:snapToGrid/>
          <w:sz w:val="24"/>
          <w:szCs w:val="24"/>
        </w:rPr>
        <w:t xml:space="preserve">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протоколах </w:t>
      </w:r>
      <w:r w:rsidR="0012539F" w:rsidRPr="00993EF2">
        <w:rPr>
          <w:snapToGrid/>
          <w:sz w:val="24"/>
          <w:szCs w:val="24"/>
        </w:rPr>
        <w:t xml:space="preserve">переговоров </w:t>
      </w:r>
      <w:r w:rsidRPr="00993EF2">
        <w:rPr>
          <w:snapToGrid/>
          <w:sz w:val="24"/>
          <w:szCs w:val="24"/>
        </w:rPr>
        <w:t xml:space="preserve">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 </w:t>
      </w:r>
    </w:p>
    <w:p w:rsidR="007C09E0" w:rsidRPr="00993EF2" w:rsidRDefault="00780FDA" w:rsidP="00FD41DE">
      <w:pPr>
        <w:pStyle w:val="a6"/>
        <w:spacing w:line="240" w:lineRule="auto"/>
        <w:ind w:firstLine="709"/>
        <w:rPr>
          <w:snapToGrid/>
          <w:spacing w:val="-4"/>
          <w:sz w:val="24"/>
          <w:szCs w:val="24"/>
        </w:rPr>
      </w:pPr>
      <w:r w:rsidRPr="00993EF2">
        <w:rPr>
          <w:sz w:val="24"/>
          <w:szCs w:val="24"/>
        </w:rPr>
        <w:t>Комиссия ведет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наименования и почтовые адреса участников, заявки которых были оценены, о присвоен</w:t>
      </w:r>
      <w:r w:rsidR="002402C3" w:rsidRPr="00993EF2">
        <w:rPr>
          <w:sz w:val="24"/>
          <w:szCs w:val="24"/>
        </w:rPr>
        <w:t>ных</w:t>
      </w:r>
      <w:r w:rsidRPr="00993EF2">
        <w:rPr>
          <w:sz w:val="24"/>
          <w:szCs w:val="24"/>
        </w:rPr>
        <w:t xml:space="preserve"> заявкам порядковых номер</w:t>
      </w:r>
      <w:r w:rsidR="002402C3" w:rsidRPr="00993EF2">
        <w:rPr>
          <w:sz w:val="24"/>
          <w:szCs w:val="24"/>
        </w:rPr>
        <w:t>ах</w:t>
      </w:r>
      <w:r w:rsidR="00DD5D9A" w:rsidRPr="00993EF2">
        <w:rPr>
          <w:sz w:val="24"/>
          <w:szCs w:val="24"/>
        </w:rPr>
        <w:t>.</w:t>
      </w:r>
      <w:r w:rsidR="00E115C7" w:rsidRPr="00993EF2">
        <w:rPr>
          <w:sz w:val="24"/>
          <w:szCs w:val="24"/>
        </w:rPr>
        <w:t xml:space="preserve"> </w:t>
      </w:r>
      <w:r w:rsidRPr="00993EF2">
        <w:rPr>
          <w:sz w:val="24"/>
          <w:szCs w:val="24"/>
        </w:rPr>
        <w:t xml:space="preserve">Указанный протокол </w:t>
      </w:r>
      <w:r w:rsidR="00DD5D9A" w:rsidRPr="00993EF2">
        <w:rPr>
          <w:sz w:val="24"/>
          <w:szCs w:val="24"/>
        </w:rPr>
        <w:t xml:space="preserve">подписывается членами комиссии </w:t>
      </w:r>
      <w:r w:rsidR="00E115C7" w:rsidRPr="00993EF2">
        <w:rPr>
          <w:sz w:val="24"/>
          <w:szCs w:val="24"/>
        </w:rPr>
        <w:t xml:space="preserve">и </w:t>
      </w:r>
      <w:r w:rsidRPr="00993EF2">
        <w:rPr>
          <w:sz w:val="24"/>
          <w:szCs w:val="24"/>
        </w:rPr>
        <w:t xml:space="preserve">размещается на официальном сайте о размещении заказов не позднее </w:t>
      </w:r>
      <w:r w:rsidR="002402C3" w:rsidRPr="00993EF2">
        <w:rPr>
          <w:sz w:val="24"/>
          <w:szCs w:val="24"/>
        </w:rPr>
        <w:t>чем через три дня со дня</w:t>
      </w:r>
      <w:r w:rsidRPr="00993EF2">
        <w:rPr>
          <w:sz w:val="24"/>
          <w:szCs w:val="24"/>
        </w:rPr>
        <w:t xml:space="preserve"> подписания протокола. </w:t>
      </w:r>
    </w:p>
    <w:p w:rsidR="00CF6351" w:rsidRPr="00993EF2" w:rsidRDefault="00872FF6" w:rsidP="00FD41DE">
      <w:pPr>
        <w:pStyle w:val="a6"/>
        <w:spacing w:line="240" w:lineRule="auto"/>
        <w:ind w:firstLine="709"/>
        <w:rPr>
          <w:snapToGrid/>
          <w:sz w:val="24"/>
          <w:szCs w:val="24"/>
        </w:rPr>
      </w:pPr>
      <w:r w:rsidRPr="00993EF2">
        <w:rPr>
          <w:snapToGrid/>
          <w:sz w:val="24"/>
          <w:szCs w:val="24"/>
        </w:rPr>
        <w:t>1</w:t>
      </w:r>
      <w:r w:rsidR="00560CCE" w:rsidRPr="00993EF2">
        <w:rPr>
          <w:snapToGrid/>
          <w:sz w:val="24"/>
          <w:szCs w:val="24"/>
        </w:rPr>
        <w:t>1.</w:t>
      </w:r>
      <w:r w:rsidRPr="00993EF2">
        <w:rPr>
          <w:snapToGrid/>
          <w:sz w:val="24"/>
          <w:szCs w:val="24"/>
        </w:rPr>
        <w:t>1</w:t>
      </w:r>
      <w:r w:rsidR="00C02CC0" w:rsidRPr="00993EF2">
        <w:rPr>
          <w:snapToGrid/>
          <w:sz w:val="24"/>
          <w:szCs w:val="24"/>
        </w:rPr>
        <w:t>3</w:t>
      </w:r>
      <w:r w:rsidRPr="00993EF2">
        <w:rPr>
          <w:snapToGrid/>
          <w:sz w:val="24"/>
          <w:szCs w:val="24"/>
        </w:rPr>
        <w:t>.</w:t>
      </w:r>
      <w:r w:rsidR="00BC5D50" w:rsidRPr="00993EF2">
        <w:rPr>
          <w:snapToGrid/>
          <w:sz w:val="24"/>
          <w:szCs w:val="24"/>
        </w:rPr>
        <w:t xml:space="preserve"> </w:t>
      </w:r>
      <w:r w:rsidR="00CF6351" w:rsidRPr="00993EF2">
        <w:rPr>
          <w:bCs/>
          <w:snapToGrid/>
          <w:sz w:val="24"/>
          <w:szCs w:val="24"/>
        </w:rPr>
        <w:t xml:space="preserve">Заказчик подписывает договор со своей стороны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но не ранее </w:t>
      </w:r>
      <w:r w:rsidR="00C02CC0" w:rsidRPr="00993EF2">
        <w:rPr>
          <w:bCs/>
          <w:snapToGrid/>
          <w:sz w:val="24"/>
          <w:szCs w:val="24"/>
        </w:rPr>
        <w:t>5</w:t>
      </w:r>
      <w:r w:rsidR="00CF6351" w:rsidRPr="00993EF2">
        <w:rPr>
          <w:bCs/>
          <w:snapToGrid/>
          <w:sz w:val="24"/>
          <w:szCs w:val="24"/>
        </w:rPr>
        <w:t xml:space="preserve"> дней с даты публикации протокола оценки заявок на участие в конкурентных переговорах.</w:t>
      </w:r>
    </w:p>
    <w:p w:rsidR="00BC5D50" w:rsidRPr="00993EF2" w:rsidRDefault="00BC5D50" w:rsidP="00FD41DE">
      <w:pPr>
        <w:pStyle w:val="a6"/>
        <w:spacing w:line="240" w:lineRule="auto"/>
        <w:ind w:firstLine="709"/>
        <w:rPr>
          <w:snapToGrid/>
          <w:sz w:val="24"/>
          <w:szCs w:val="24"/>
        </w:rPr>
      </w:pPr>
      <w:r w:rsidRPr="00993EF2">
        <w:rPr>
          <w:snapToGrid/>
          <w:sz w:val="24"/>
          <w:szCs w:val="24"/>
        </w:rPr>
        <w:t xml:space="preserve">Условия Договора определяются в соответствии с требованиями </w:t>
      </w:r>
      <w:r w:rsidR="00033865" w:rsidRPr="00993EF2">
        <w:rPr>
          <w:snapToGrid/>
          <w:sz w:val="24"/>
          <w:szCs w:val="24"/>
        </w:rPr>
        <w:t>Заказчик</w:t>
      </w:r>
      <w:r w:rsidR="007C09E0" w:rsidRPr="00993EF2">
        <w:rPr>
          <w:snapToGrid/>
          <w:sz w:val="24"/>
          <w:szCs w:val="24"/>
        </w:rPr>
        <w:t>а</w:t>
      </w:r>
      <w:r w:rsidR="00872FF6" w:rsidRPr="00993EF2">
        <w:rPr>
          <w:snapToGrid/>
          <w:sz w:val="24"/>
          <w:szCs w:val="24"/>
        </w:rPr>
        <w:t>,</w:t>
      </w:r>
      <w:r w:rsidRPr="00993EF2">
        <w:rPr>
          <w:snapToGrid/>
          <w:sz w:val="24"/>
          <w:szCs w:val="24"/>
        </w:rPr>
        <w:t xml:space="preserve"> указанными в </w:t>
      </w:r>
      <w:r w:rsidR="0012539F" w:rsidRPr="00993EF2">
        <w:rPr>
          <w:snapToGrid/>
          <w:sz w:val="24"/>
          <w:szCs w:val="24"/>
        </w:rPr>
        <w:t>Документации о проведении</w:t>
      </w:r>
      <w:r w:rsidRPr="00993EF2">
        <w:rPr>
          <w:snapToGrid/>
          <w:sz w:val="24"/>
          <w:szCs w:val="24"/>
        </w:rPr>
        <w:t xml:space="preserve">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 </w:t>
      </w:r>
    </w:p>
    <w:p w:rsidR="00BC5D50" w:rsidRPr="00993EF2" w:rsidRDefault="00872FF6" w:rsidP="00FD41DE">
      <w:pPr>
        <w:pStyle w:val="a6"/>
        <w:tabs>
          <w:tab w:val="left" w:pos="1080"/>
        </w:tabs>
        <w:spacing w:line="240" w:lineRule="auto"/>
        <w:ind w:firstLine="709"/>
        <w:rPr>
          <w:snapToGrid/>
          <w:sz w:val="24"/>
          <w:szCs w:val="24"/>
        </w:rPr>
      </w:pPr>
      <w:r w:rsidRPr="00993EF2">
        <w:rPr>
          <w:snapToGrid/>
          <w:sz w:val="24"/>
          <w:szCs w:val="24"/>
        </w:rPr>
        <w:t>11.1</w:t>
      </w:r>
      <w:r w:rsidR="00C02CC0" w:rsidRPr="00993EF2">
        <w:rPr>
          <w:snapToGrid/>
          <w:sz w:val="24"/>
          <w:szCs w:val="24"/>
        </w:rPr>
        <w:t>4</w:t>
      </w:r>
      <w:r w:rsidRPr="00993EF2">
        <w:rPr>
          <w:snapToGrid/>
          <w:sz w:val="24"/>
          <w:szCs w:val="24"/>
        </w:rPr>
        <w:t>.</w:t>
      </w:r>
      <w:r w:rsidRPr="00993EF2">
        <w:rPr>
          <w:snapToGrid/>
          <w:sz w:val="24"/>
          <w:szCs w:val="24"/>
        </w:rPr>
        <w:tab/>
      </w:r>
      <w:r w:rsidRPr="00993EF2">
        <w:rPr>
          <w:snapToGrid/>
          <w:sz w:val="24"/>
          <w:szCs w:val="24"/>
        </w:rPr>
        <w:tab/>
      </w:r>
      <w:r w:rsidR="00BC5D50" w:rsidRPr="00993EF2">
        <w:rPr>
          <w:snapToGrid/>
          <w:sz w:val="24"/>
          <w:szCs w:val="24"/>
        </w:rPr>
        <w:t xml:space="preserve">В случаях отказа Победителя от подписания Договора, в том числе в случае неподписания Договора в </w:t>
      </w:r>
      <w:r w:rsidRPr="00993EF2">
        <w:rPr>
          <w:snapToGrid/>
          <w:sz w:val="24"/>
          <w:szCs w:val="24"/>
        </w:rPr>
        <w:t xml:space="preserve">установленный </w:t>
      </w:r>
      <w:r w:rsidR="00BC5D50" w:rsidRPr="00993EF2">
        <w:rPr>
          <w:snapToGrid/>
          <w:sz w:val="24"/>
          <w:szCs w:val="24"/>
        </w:rPr>
        <w:t xml:space="preserve">срок, </w:t>
      </w:r>
      <w:r w:rsidR="00033865" w:rsidRPr="00993EF2">
        <w:rPr>
          <w:snapToGrid/>
          <w:sz w:val="24"/>
          <w:szCs w:val="24"/>
        </w:rPr>
        <w:t>Заказчик</w:t>
      </w:r>
      <w:r w:rsidR="00BC5D50" w:rsidRPr="00993EF2">
        <w:rPr>
          <w:snapToGrid/>
          <w:sz w:val="24"/>
          <w:szCs w:val="24"/>
        </w:rPr>
        <w:t xml:space="preserve"> вправе </w:t>
      </w:r>
      <w:r w:rsidR="007C09E0" w:rsidRPr="00993EF2">
        <w:rPr>
          <w:snapToGrid/>
          <w:sz w:val="24"/>
          <w:szCs w:val="24"/>
        </w:rPr>
        <w:t>заключить</w:t>
      </w:r>
      <w:r w:rsidR="00BC5D50" w:rsidRPr="00993EF2">
        <w:rPr>
          <w:snapToGrid/>
          <w:sz w:val="24"/>
          <w:szCs w:val="24"/>
        </w:rPr>
        <w:t xml:space="preserve"> Договор  с участником конкурентных переговоров, заявке которого был присвоен второй порядковый </w:t>
      </w:r>
      <w:r w:rsidR="00BC5D50" w:rsidRPr="00993EF2">
        <w:rPr>
          <w:snapToGrid/>
          <w:sz w:val="24"/>
          <w:szCs w:val="24"/>
        </w:rPr>
        <w:lastRenderedPageBreak/>
        <w:t>номер</w:t>
      </w:r>
      <w:r w:rsidRPr="00993EF2">
        <w:rPr>
          <w:snapToGrid/>
          <w:sz w:val="24"/>
          <w:szCs w:val="24"/>
        </w:rPr>
        <w:t>.</w:t>
      </w:r>
      <w:r w:rsidR="0026480D" w:rsidRPr="00993EF2">
        <w:rPr>
          <w:snapToGrid/>
          <w:sz w:val="24"/>
          <w:szCs w:val="24"/>
        </w:rPr>
        <w:t xml:space="preserve"> </w:t>
      </w:r>
      <w:r w:rsidR="00B66F01" w:rsidRPr="00993EF2">
        <w:rPr>
          <w:snapToGrid/>
          <w:sz w:val="24"/>
          <w:szCs w:val="24"/>
        </w:rPr>
        <w:t xml:space="preserve">При уклонении </w:t>
      </w:r>
      <w:r w:rsidR="00925EA0" w:rsidRPr="00993EF2">
        <w:rPr>
          <w:snapToGrid/>
          <w:sz w:val="24"/>
          <w:szCs w:val="24"/>
        </w:rPr>
        <w:t xml:space="preserve">последнего </w:t>
      </w:r>
      <w:r w:rsidR="00B66F01" w:rsidRPr="00993EF2">
        <w:rPr>
          <w:snapToGrid/>
          <w:sz w:val="24"/>
          <w:szCs w:val="24"/>
        </w:rPr>
        <w:t>от подписания договора конкурентные переговоры признаются несостоявшимися.</w:t>
      </w:r>
    </w:p>
    <w:p w:rsidR="00BC5D50" w:rsidRPr="00993EF2" w:rsidRDefault="00033865" w:rsidP="00FD41DE">
      <w:pPr>
        <w:pStyle w:val="a6"/>
        <w:spacing w:line="240" w:lineRule="auto"/>
        <w:ind w:firstLine="709"/>
        <w:rPr>
          <w:sz w:val="24"/>
          <w:szCs w:val="24"/>
        </w:rPr>
      </w:pPr>
      <w:r w:rsidRPr="00993EF2">
        <w:rPr>
          <w:snapToGrid/>
          <w:sz w:val="24"/>
          <w:szCs w:val="24"/>
        </w:rPr>
        <w:t>Заказчик</w:t>
      </w:r>
      <w:r w:rsidR="00BC5D50" w:rsidRPr="00993EF2">
        <w:rPr>
          <w:snapToGrid/>
          <w:sz w:val="24"/>
          <w:szCs w:val="24"/>
        </w:rPr>
        <w:t xml:space="preserve">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r w:rsidR="00B66F01" w:rsidRPr="00993EF2">
        <w:rPr>
          <w:snapToGrid/>
          <w:sz w:val="24"/>
          <w:szCs w:val="24"/>
        </w:rPr>
        <w:t xml:space="preserve"> </w:t>
      </w:r>
      <w:r w:rsidR="00925EA0" w:rsidRPr="00993EF2">
        <w:rPr>
          <w:snapToGrid/>
          <w:sz w:val="24"/>
          <w:szCs w:val="24"/>
        </w:rPr>
        <w:t xml:space="preserve">Заказчик </w:t>
      </w:r>
      <w:r w:rsidR="00BC5D50" w:rsidRPr="00993EF2">
        <w:rPr>
          <w:snapToGrid/>
          <w:sz w:val="24"/>
          <w:szCs w:val="24"/>
        </w:rPr>
        <w:t xml:space="preserve">после подписания Договора, а также в случаях, если конкурентные переговоры признаны несостоявшимися, </w:t>
      </w:r>
      <w:r w:rsidR="00925EA0" w:rsidRPr="00993EF2">
        <w:rPr>
          <w:snapToGrid/>
          <w:sz w:val="24"/>
          <w:szCs w:val="24"/>
        </w:rPr>
        <w:t>подготавливает и размещает на официальном сайте протокол</w:t>
      </w:r>
      <w:r w:rsidR="004A52C5" w:rsidRPr="00993EF2">
        <w:rPr>
          <w:snapToGrid/>
          <w:sz w:val="24"/>
          <w:szCs w:val="24"/>
        </w:rPr>
        <w:t xml:space="preserve"> </w:t>
      </w:r>
      <w:r w:rsidR="00BC5D50" w:rsidRPr="00993EF2">
        <w:rPr>
          <w:snapToGrid/>
          <w:sz w:val="24"/>
          <w:szCs w:val="24"/>
        </w:rPr>
        <w:t>о результатах конкурентных переговоров, в котором указывает:</w:t>
      </w:r>
      <w:r w:rsidR="00925EA0" w:rsidRPr="00993EF2">
        <w:rPr>
          <w:snapToGrid/>
          <w:sz w:val="24"/>
          <w:szCs w:val="24"/>
        </w:rPr>
        <w:t xml:space="preserve"> </w:t>
      </w:r>
      <w:r w:rsidR="00BC5D50" w:rsidRPr="00993EF2">
        <w:rPr>
          <w:sz w:val="24"/>
          <w:szCs w:val="24"/>
        </w:rPr>
        <w:t>наименование и адрес Победителя, подписавш</w:t>
      </w:r>
      <w:r w:rsidR="00BC5D50" w:rsidRPr="00993EF2">
        <w:rPr>
          <w:sz w:val="24"/>
          <w:szCs w:val="24"/>
        </w:rPr>
        <w:t>е</w:t>
      </w:r>
      <w:r w:rsidR="00BC5D50" w:rsidRPr="00993EF2">
        <w:rPr>
          <w:sz w:val="24"/>
          <w:szCs w:val="24"/>
        </w:rPr>
        <w:t>го Договор</w:t>
      </w:r>
      <w:r w:rsidR="007C09E0" w:rsidRPr="00993EF2">
        <w:rPr>
          <w:sz w:val="24"/>
          <w:szCs w:val="24"/>
        </w:rPr>
        <w:t>, цену</w:t>
      </w:r>
      <w:r w:rsidR="00BC5D50" w:rsidRPr="00993EF2">
        <w:rPr>
          <w:sz w:val="24"/>
          <w:szCs w:val="24"/>
        </w:rPr>
        <w:t xml:space="preserve"> и краткое изложение предмета Договора (в случае если по результатам конкурентных переговоров Договор был заключен)</w:t>
      </w:r>
      <w:r w:rsidR="00560CCE" w:rsidRPr="00993EF2">
        <w:rPr>
          <w:sz w:val="24"/>
          <w:szCs w:val="24"/>
        </w:rPr>
        <w:t>, либо информацию о том, что конкурентные переговоры признаны несостоявшимися</w:t>
      </w:r>
      <w:r w:rsidR="00BC5D50" w:rsidRPr="00993EF2">
        <w:rPr>
          <w:sz w:val="24"/>
          <w:szCs w:val="24"/>
        </w:rPr>
        <w:t>.</w:t>
      </w:r>
    </w:p>
    <w:p w:rsidR="003A1005" w:rsidRPr="00993EF2" w:rsidRDefault="003A1005" w:rsidP="00BA775F">
      <w:pPr>
        <w:ind w:firstLine="709"/>
        <w:jc w:val="both"/>
      </w:pPr>
    </w:p>
    <w:p w:rsidR="003A1005" w:rsidRPr="00993EF2" w:rsidRDefault="00E005D8" w:rsidP="00E55723">
      <w:pPr>
        <w:pStyle w:val="1"/>
        <w:spacing w:before="0" w:after="0"/>
        <w:ind w:firstLine="709"/>
        <w:jc w:val="both"/>
        <w:rPr>
          <w:rFonts w:ascii="Times New Roman" w:hAnsi="Times New Roman" w:cs="Times New Roman"/>
          <w:iCs/>
          <w:sz w:val="28"/>
          <w:szCs w:val="28"/>
        </w:rPr>
      </w:pPr>
      <w:bookmarkStart w:id="134" w:name="_Toc317842629"/>
      <w:bookmarkStart w:id="135" w:name="_Toc320177150"/>
      <w:bookmarkStart w:id="136" w:name="_Toc320184653"/>
      <w:r w:rsidRPr="00993EF2">
        <w:rPr>
          <w:rFonts w:ascii="Times New Roman" w:hAnsi="Times New Roman" w:cs="Times New Roman"/>
          <w:iCs/>
          <w:sz w:val="28"/>
          <w:szCs w:val="28"/>
        </w:rPr>
        <w:t xml:space="preserve">Глава </w:t>
      </w:r>
      <w:r w:rsidR="000D3371" w:rsidRPr="00993EF2">
        <w:rPr>
          <w:rFonts w:ascii="Times New Roman" w:hAnsi="Times New Roman" w:cs="Times New Roman"/>
          <w:iCs/>
          <w:sz w:val="28"/>
          <w:szCs w:val="28"/>
        </w:rPr>
        <w:t>12</w:t>
      </w:r>
      <w:r w:rsidR="003A1005" w:rsidRPr="00993EF2">
        <w:rPr>
          <w:rFonts w:ascii="Times New Roman" w:hAnsi="Times New Roman" w:cs="Times New Roman"/>
          <w:iCs/>
          <w:sz w:val="28"/>
          <w:szCs w:val="28"/>
        </w:rPr>
        <w:t>. Закупки у единственного поставщика</w:t>
      </w:r>
      <w:bookmarkEnd w:id="134"/>
      <w:bookmarkEnd w:id="135"/>
      <w:bookmarkEnd w:id="136"/>
      <w:r w:rsidR="003A1005" w:rsidRPr="00993EF2">
        <w:rPr>
          <w:rFonts w:ascii="Times New Roman" w:hAnsi="Times New Roman" w:cs="Times New Roman"/>
          <w:iCs/>
          <w:sz w:val="28"/>
          <w:szCs w:val="28"/>
        </w:rPr>
        <w:t xml:space="preserve"> </w:t>
      </w:r>
    </w:p>
    <w:p w:rsidR="00925EA0" w:rsidRPr="00993EF2" w:rsidRDefault="00925EA0" w:rsidP="00BA775F">
      <w:pPr>
        <w:ind w:firstLine="709"/>
        <w:jc w:val="both"/>
      </w:pPr>
    </w:p>
    <w:p w:rsidR="00C720F0" w:rsidRPr="00993EF2" w:rsidRDefault="00925EA0" w:rsidP="00FD41DE">
      <w:pPr>
        <w:ind w:firstLine="709"/>
        <w:jc w:val="both"/>
      </w:pPr>
      <w:r w:rsidRPr="00993EF2">
        <w:t>12.</w:t>
      </w:r>
      <w:r w:rsidR="003A1005" w:rsidRPr="00993EF2">
        <w:t xml:space="preserve">1. </w:t>
      </w:r>
      <w:r w:rsidR="00C720F0" w:rsidRPr="00993EF2">
        <w:t>Р</w:t>
      </w:r>
      <w:r w:rsidR="003A1005" w:rsidRPr="00993EF2">
        <w:t>азмещени</w:t>
      </w:r>
      <w:r w:rsidR="00C720F0" w:rsidRPr="00993EF2">
        <w:t>е</w:t>
      </w:r>
      <w:r w:rsidR="003A1005" w:rsidRPr="00993EF2">
        <w:t xml:space="preserve"> заказа у единственного поставщика, без использования конкурентных процедур</w:t>
      </w:r>
      <w:r w:rsidR="00686074" w:rsidRPr="00993EF2">
        <w:t xml:space="preserve"> закупки</w:t>
      </w:r>
      <w:r w:rsidR="00C720F0" w:rsidRPr="00993EF2">
        <w:t xml:space="preserve"> может осуществляться, если:</w:t>
      </w:r>
    </w:p>
    <w:p w:rsidR="00903188" w:rsidRPr="00993EF2" w:rsidRDefault="000646B2" w:rsidP="00FD41DE">
      <w:pPr>
        <w:autoSpaceDE w:val="0"/>
        <w:autoSpaceDN w:val="0"/>
        <w:adjustRightInd w:val="0"/>
        <w:ind w:firstLine="540"/>
        <w:jc w:val="both"/>
      </w:pPr>
      <w:r w:rsidRPr="00993EF2">
        <w:t xml:space="preserve"> </w:t>
      </w:r>
      <w:r w:rsidR="00DD6208" w:rsidRPr="00993EF2">
        <w:t>1</w:t>
      </w:r>
      <w:r w:rsidR="000D3371" w:rsidRPr="00993EF2">
        <w:t>)</w:t>
      </w:r>
      <w:r w:rsidR="00DD6208" w:rsidRPr="00993EF2">
        <w:t xml:space="preserve"> вследствие чрезвычайн</w:t>
      </w:r>
      <w:r w:rsidR="00B53BBA" w:rsidRPr="00993EF2">
        <w:t>ых</w:t>
      </w:r>
      <w:r w:rsidR="00DD6208" w:rsidRPr="00993EF2">
        <w:t xml:space="preserve"> событи</w:t>
      </w:r>
      <w:r w:rsidR="00B53BBA" w:rsidRPr="00993EF2">
        <w:t>й</w:t>
      </w:r>
      <w:r w:rsidR="00B00D5D" w:rsidRPr="00993EF2">
        <w:t>, а также в целях предотвращения угрозы их возникновения,</w:t>
      </w:r>
      <w:r w:rsidR="00DD6208" w:rsidRPr="00993EF2">
        <w:t xml:space="preserve"> возник</w:t>
      </w:r>
      <w:r w:rsidR="003050DC" w:rsidRPr="00993EF2">
        <w:t>ла</w:t>
      </w:r>
      <w:r w:rsidR="00DD6208" w:rsidRPr="00993EF2">
        <w:t xml:space="preserve"> срочная потребность в закупаемых товарах (работах, услугах), в связи с чем применение других видов процедур</w:t>
      </w:r>
      <w:r w:rsidR="00686074" w:rsidRPr="00993EF2">
        <w:t xml:space="preserve"> закупки</w:t>
      </w:r>
      <w:r w:rsidR="00DD6208" w:rsidRPr="00993EF2">
        <w:t xml:space="preserve"> невозможно по причине отсутствия времени, необходимого для их проведения</w:t>
      </w:r>
      <w:r w:rsidR="00BC5D6F" w:rsidRPr="00993EF2">
        <w:t>.</w:t>
      </w:r>
      <w:r w:rsidR="00B53BBA" w:rsidRPr="00993EF2">
        <w:t xml:space="preserve"> </w:t>
      </w:r>
      <w:r w:rsidR="00BC5D6F" w:rsidRPr="00993EF2">
        <w:t xml:space="preserve">Под чрезвычайным событием </w:t>
      </w:r>
      <w:r w:rsidR="009154D9" w:rsidRPr="00993EF2">
        <w:t xml:space="preserve">здесь </w:t>
      </w:r>
      <w:r w:rsidR="00BC5D6F" w:rsidRPr="00993EF2">
        <w:t>понимается</w:t>
      </w:r>
      <w:r w:rsidR="009154D9" w:rsidRPr="00993EF2">
        <w:t xml:space="preserve"> событие, которое невозможно было предусмотреть,</w:t>
      </w:r>
      <w:r w:rsidR="00B00D5D" w:rsidRPr="00993EF2">
        <w:t xml:space="preserve"> </w:t>
      </w:r>
      <w:r w:rsidR="009154D9" w:rsidRPr="00993EF2">
        <w:t xml:space="preserve"> </w:t>
      </w:r>
      <w:r w:rsidR="00BC5D6F" w:rsidRPr="00993EF2">
        <w:t>а также событие, которое может повлечь имущественный вред заказчику</w:t>
      </w:r>
      <w:r w:rsidR="00B53BBA" w:rsidRPr="00993EF2">
        <w:t>, при этом обстоятельства, обусловившие срочность закупки, не являются результатом медлительности или недостатков организации деятельности заказчика</w:t>
      </w:r>
      <w:r w:rsidR="00B937CA" w:rsidRPr="00993EF2">
        <w:t>;</w:t>
      </w:r>
    </w:p>
    <w:p w:rsidR="00DD6208" w:rsidRPr="00993EF2" w:rsidRDefault="00DD6208" w:rsidP="00FD41DE">
      <w:pPr>
        <w:ind w:firstLine="709"/>
        <w:jc w:val="both"/>
      </w:pPr>
      <w:r w:rsidRPr="00993EF2">
        <w:t>2</w:t>
      </w:r>
      <w:r w:rsidR="000D3371" w:rsidRPr="00993EF2">
        <w:t>)</w:t>
      </w:r>
      <w:r w:rsidRPr="00993EF2">
        <w:t xml:space="preserve">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137" w:name="_Ref76397781"/>
      <w:r w:rsidRPr="00993EF2">
        <w:t>купаемых товаров, работ и услуг;</w:t>
      </w:r>
      <w:bookmarkStart w:id="138" w:name="_Toc173119307"/>
      <w:bookmarkEnd w:id="137"/>
    </w:p>
    <w:p w:rsidR="001C5D18" w:rsidRPr="00993EF2" w:rsidRDefault="00DD6208" w:rsidP="00FD41DE">
      <w:pPr>
        <w:ind w:firstLine="709"/>
        <w:jc w:val="both"/>
      </w:pPr>
      <w:r w:rsidRPr="00993EF2">
        <w:t>3</w:t>
      </w:r>
      <w:r w:rsidR="000D3371" w:rsidRPr="00993EF2">
        <w:t>)</w:t>
      </w:r>
      <w:r w:rsidRPr="00993EF2">
        <w:t xml:space="preserve"> </w:t>
      </w:r>
      <w:bookmarkEnd w:id="138"/>
      <w:r w:rsidR="001C5D18" w:rsidRPr="00993EF2">
        <w:t>необходимо проведение дополнительной закупки и</w:t>
      </w:r>
      <w:r w:rsidR="00D950C8" w:rsidRPr="00993EF2">
        <w:t>(или)</w:t>
      </w:r>
      <w:r w:rsidR="001C5D18" w:rsidRPr="00993EF2">
        <w:t xml:space="preserve"> смена поставщика нецелесообразна по соображениям стандартизации или ввиду необходимости обеспечения совместимости с имеющимися т</w:t>
      </w:r>
      <w:r w:rsidR="001C5D18" w:rsidRPr="00993EF2">
        <w:t>о</w:t>
      </w:r>
      <w:r w:rsidR="001C5D18" w:rsidRPr="00993EF2">
        <w:t>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rsidR="00B95D09" w:rsidRPr="00993EF2">
        <w:t>,</w:t>
      </w:r>
      <w:r w:rsidR="001C5D18" w:rsidRPr="00993EF2">
        <w:t xml:space="preserve"> ограниченный объем предл</w:t>
      </w:r>
      <w:r w:rsidR="001C5D18" w:rsidRPr="00993EF2">
        <w:t>а</w:t>
      </w:r>
      <w:r w:rsidR="001C5D18" w:rsidRPr="00993EF2">
        <w:t>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 цен за единицу продукции)</w:t>
      </w:r>
      <w:r w:rsidR="00B95D09" w:rsidRPr="00993EF2">
        <w:t xml:space="preserve"> и </w:t>
      </w:r>
      <w:r w:rsidR="001C5D18" w:rsidRPr="00993EF2">
        <w:t>разу</w:t>
      </w:r>
      <w:r w:rsidR="001C5D18" w:rsidRPr="00993EF2">
        <w:t>м</w:t>
      </w:r>
      <w:r w:rsidR="001C5D18" w:rsidRPr="00993EF2">
        <w:t>ность цены;</w:t>
      </w:r>
    </w:p>
    <w:p w:rsidR="001C5D18" w:rsidRPr="00993EF2" w:rsidRDefault="00DD6208" w:rsidP="00FD41DE">
      <w:pPr>
        <w:ind w:firstLine="709"/>
        <w:jc w:val="both"/>
      </w:pPr>
      <w:r w:rsidRPr="00993EF2">
        <w:t>4</w:t>
      </w:r>
      <w:r w:rsidR="000D3371" w:rsidRPr="00993EF2">
        <w:t>)</w:t>
      </w:r>
      <w:r w:rsidRPr="00993EF2">
        <w:t xml:space="preserve"> </w:t>
      </w:r>
      <w:r w:rsidR="001C5D18" w:rsidRPr="00993EF2">
        <w:t xml:space="preserve">процедура закупки была признана несостоявшейся и </w:t>
      </w:r>
      <w:r w:rsidR="00206344" w:rsidRPr="00993EF2">
        <w:t>Положением</w:t>
      </w:r>
      <w:r w:rsidR="001C5D18" w:rsidRPr="00993EF2">
        <w:t xml:space="preserve"> предусмотрена возможность заключения договора с единственным участником процедуры закупки;</w:t>
      </w:r>
    </w:p>
    <w:p w:rsidR="00DD6208" w:rsidRPr="00993EF2" w:rsidRDefault="00DD6208" w:rsidP="00FD41DE">
      <w:pPr>
        <w:ind w:firstLine="709"/>
        <w:jc w:val="both"/>
      </w:pPr>
      <w:r w:rsidRPr="00993EF2">
        <w:t>5</w:t>
      </w:r>
      <w:r w:rsidR="000D3371" w:rsidRPr="00993EF2">
        <w:t>)</w:t>
      </w:r>
      <w:r w:rsidRPr="00993EF2">
        <w:t xml:space="preserve"> </w:t>
      </w:r>
      <w:r w:rsidR="002E2F10" w:rsidRPr="00993EF2">
        <w:t xml:space="preserve">стоимость заключенных договоров на поставку продукции </w:t>
      </w:r>
      <w:r w:rsidR="00206344" w:rsidRPr="00993EF2">
        <w:t xml:space="preserve">(выполнение работ, оказание услуг) </w:t>
      </w:r>
      <w:r w:rsidR="002E2F10" w:rsidRPr="00993EF2">
        <w:t xml:space="preserve">не превышает </w:t>
      </w:r>
      <w:r w:rsidR="00206344" w:rsidRPr="00993EF2">
        <w:t>1</w:t>
      </w:r>
      <w:r w:rsidR="002E2F10" w:rsidRPr="00993EF2">
        <w:t xml:space="preserve">00 тысяч </w:t>
      </w:r>
      <w:r w:rsidR="00206344" w:rsidRPr="00993EF2">
        <w:t>рублей с НДС (если применяется)</w:t>
      </w:r>
      <w:r w:rsidR="005B62A7" w:rsidRPr="00993EF2">
        <w:t xml:space="preserve">, в том числе при расчете </w:t>
      </w:r>
      <w:r w:rsidR="00BC5D6F" w:rsidRPr="00993EF2">
        <w:t>наличными денежными средствами</w:t>
      </w:r>
      <w:r w:rsidR="002E2F10" w:rsidRPr="00993EF2">
        <w:t>;</w:t>
      </w:r>
    </w:p>
    <w:p w:rsidR="00DD6208" w:rsidRPr="00993EF2" w:rsidRDefault="00DD6208" w:rsidP="00FD41DE">
      <w:pPr>
        <w:ind w:firstLine="709"/>
        <w:jc w:val="both"/>
      </w:pPr>
      <w:r w:rsidRPr="00993EF2">
        <w:t>6</w:t>
      </w:r>
      <w:r w:rsidR="000D3371" w:rsidRPr="00993EF2">
        <w:t>)</w:t>
      </w:r>
      <w:r w:rsidRPr="00993EF2">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786D11" w:rsidRPr="00993EF2">
        <w:t xml:space="preserve">№ </w:t>
      </w:r>
      <w:r w:rsidRPr="00993EF2">
        <w:t>147-ФЗ "О естественных монополиях";</w:t>
      </w:r>
    </w:p>
    <w:p w:rsidR="00DD6208" w:rsidRPr="00993EF2" w:rsidRDefault="00B95D09" w:rsidP="00FD41DE">
      <w:pPr>
        <w:ind w:firstLine="709"/>
        <w:jc w:val="both"/>
      </w:pPr>
      <w:r w:rsidRPr="00993EF2">
        <w:t>7</w:t>
      </w:r>
      <w:r w:rsidR="000D3371" w:rsidRPr="00993EF2">
        <w:t>)</w:t>
      </w:r>
      <w:r w:rsidR="00DD6208" w:rsidRPr="00993EF2">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DD6208" w:rsidRPr="00993EF2" w:rsidRDefault="00B95D09" w:rsidP="00FD41DE">
      <w:pPr>
        <w:ind w:firstLine="709"/>
        <w:jc w:val="both"/>
      </w:pPr>
      <w:r w:rsidRPr="00993EF2">
        <w:t>8</w:t>
      </w:r>
      <w:r w:rsidR="000D3371" w:rsidRPr="00993EF2">
        <w:t>)</w:t>
      </w:r>
      <w:r w:rsidR="00DD6208" w:rsidRPr="00993EF2">
        <w:t xml:space="preserve"> </w:t>
      </w:r>
      <w:r w:rsidR="00564E52" w:rsidRPr="00993EF2">
        <w:t>заключается договор энергоснабжения или купли-продажи электрической энергии с поставщиком электрической энергии;</w:t>
      </w:r>
    </w:p>
    <w:p w:rsidR="00F27EB3" w:rsidRPr="00993EF2" w:rsidRDefault="00A7006D" w:rsidP="00FD41DE">
      <w:pPr>
        <w:ind w:firstLine="709"/>
        <w:jc w:val="both"/>
      </w:pPr>
      <w:r w:rsidRPr="00993EF2">
        <w:t>9</w:t>
      </w:r>
      <w:r w:rsidR="006B0C3B" w:rsidRPr="00993EF2">
        <w:t>) возникла потребность в финансовых</w:t>
      </w:r>
      <w:r w:rsidR="00FE37B8">
        <w:t xml:space="preserve"> услугах</w:t>
      </w:r>
      <w:r w:rsidR="00F27EB3" w:rsidRPr="00993EF2">
        <w:t>;</w:t>
      </w:r>
    </w:p>
    <w:p w:rsidR="00A7006D" w:rsidRPr="00993EF2" w:rsidRDefault="009C6B8A" w:rsidP="00FD41DE">
      <w:pPr>
        <w:autoSpaceDE w:val="0"/>
        <w:autoSpaceDN w:val="0"/>
        <w:adjustRightInd w:val="0"/>
        <w:ind w:firstLine="540"/>
        <w:jc w:val="both"/>
      </w:pPr>
      <w:r w:rsidRPr="00993EF2">
        <w:lastRenderedPageBreak/>
        <w:t>1</w:t>
      </w:r>
      <w:r w:rsidR="00A7006D" w:rsidRPr="00993EF2">
        <w:t xml:space="preserve">0) осуществляется оказание услуг по техническому содержанию, охране и обслуживанию нежилых помещений, в случае, если данные услуги оказываются другому лицу или лицам, пользующимся нежилыми помещениями, находящимися в </w:t>
      </w:r>
      <w:r w:rsidR="003858E3" w:rsidRPr="00993EF2">
        <w:t xml:space="preserve">том же </w:t>
      </w:r>
      <w:r w:rsidR="00A7006D" w:rsidRPr="00993EF2">
        <w:t>здании, в котором расположены помещения,</w:t>
      </w:r>
      <w:r w:rsidR="003858E3" w:rsidRPr="00993EF2">
        <w:t xml:space="preserve"> используемые заказчиком</w:t>
      </w:r>
      <w:r w:rsidR="00A7006D" w:rsidRPr="00993EF2">
        <w:t>;</w:t>
      </w:r>
    </w:p>
    <w:p w:rsidR="00F46409" w:rsidRPr="00993EF2" w:rsidRDefault="00F46409" w:rsidP="00FD41DE">
      <w:pPr>
        <w:ind w:firstLine="709"/>
        <w:jc w:val="both"/>
      </w:pPr>
      <w:r w:rsidRPr="00993EF2">
        <w:t>1</w:t>
      </w:r>
      <w:r w:rsidR="003858E3" w:rsidRPr="00993EF2">
        <w:t>1</w:t>
      </w:r>
      <w:r w:rsidRPr="00993EF2">
        <w:t>) осуществление конкретной закупки товаров, работ или услуг разрешено приказом или распоряжением</w:t>
      </w:r>
      <w:r w:rsidR="00275132" w:rsidRPr="00275132">
        <w:t xml:space="preserve"> </w:t>
      </w:r>
      <w:r w:rsidR="00FE37B8">
        <w:t>ООО Судоходная компания</w:t>
      </w:r>
      <w:r w:rsidR="00275132">
        <w:t xml:space="preserve"> «Якутск»</w:t>
      </w:r>
      <w:r w:rsidRPr="00993EF2">
        <w:t>;</w:t>
      </w:r>
    </w:p>
    <w:p w:rsidR="00F46409" w:rsidRPr="00993EF2" w:rsidRDefault="003858E3" w:rsidP="00FD41DE">
      <w:pPr>
        <w:ind w:firstLine="709"/>
        <w:jc w:val="both"/>
      </w:pPr>
      <w:r w:rsidRPr="00993EF2">
        <w:t>12</w:t>
      </w:r>
      <w:r w:rsidR="00F46409" w:rsidRPr="00993EF2">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02A5E" w:rsidRPr="00993EF2" w:rsidRDefault="003858E3" w:rsidP="00FD41DE">
      <w:pPr>
        <w:ind w:firstLine="709"/>
        <w:jc w:val="both"/>
      </w:pPr>
      <w:r w:rsidRPr="00993EF2">
        <w:t>1</w:t>
      </w:r>
      <w:r w:rsidR="00A02A5E" w:rsidRPr="00993EF2">
        <w:t xml:space="preserve">3) </w:t>
      </w:r>
      <w:r w:rsidR="00D248E3" w:rsidRPr="00993EF2">
        <w:t>при</w:t>
      </w:r>
      <w:r w:rsidR="00A02A5E" w:rsidRPr="00993EF2">
        <w:t xml:space="preserve"> аренде недвижимого имущества</w:t>
      </w:r>
      <w:r w:rsidRPr="00993EF2">
        <w:t>, в том числе офисных, складских</w:t>
      </w:r>
      <w:r w:rsidR="00BE3ECD" w:rsidRPr="00993EF2">
        <w:t>, гаражных и прочих нежилых помещений.</w:t>
      </w:r>
      <w:r w:rsidR="00D248E3" w:rsidRPr="00993EF2">
        <w:t xml:space="preserve"> При возникновении новой потребности в аренде нежилых помещений или при намерении заказчика изменить </w:t>
      </w:r>
      <w:r w:rsidR="00BE3ECD" w:rsidRPr="00993EF2">
        <w:t xml:space="preserve">адрес </w:t>
      </w:r>
      <w:r w:rsidR="00D248E3" w:rsidRPr="00993EF2">
        <w:t>местоположени</w:t>
      </w:r>
      <w:r w:rsidR="00BE3ECD" w:rsidRPr="00993EF2">
        <w:t>я занимаемых помещений</w:t>
      </w:r>
      <w:r w:rsidR="008D2B83" w:rsidRPr="00993EF2">
        <w:t xml:space="preserve"> Заказчик руководствуется способами закупки</w:t>
      </w:r>
      <w:r w:rsidR="004F6547" w:rsidRPr="00993EF2">
        <w:t>, определенными пунктом 5.1. настоящего Положения</w:t>
      </w:r>
      <w:r w:rsidR="00A02A5E" w:rsidRPr="00993EF2">
        <w:t>;</w:t>
      </w:r>
    </w:p>
    <w:p w:rsidR="00A02A5E" w:rsidRPr="00993EF2" w:rsidRDefault="003858E3" w:rsidP="00FD41DE">
      <w:pPr>
        <w:ind w:firstLine="709"/>
        <w:jc w:val="both"/>
      </w:pPr>
      <w:r w:rsidRPr="00993EF2">
        <w:t>14</w:t>
      </w:r>
      <w:r w:rsidR="00A02A5E" w:rsidRPr="00993EF2">
        <w:t>) возникла потребность в закупке услуг по охране</w:t>
      </w:r>
      <w:r w:rsidRPr="00993EF2">
        <w:t xml:space="preserve"> имущества, персонала заказчика</w:t>
      </w:r>
      <w:r w:rsidR="000803B4" w:rsidRPr="00993EF2">
        <w:t>;</w:t>
      </w:r>
    </w:p>
    <w:p w:rsidR="000803B4" w:rsidRPr="00993EF2" w:rsidRDefault="000803B4" w:rsidP="00FD41DE">
      <w:pPr>
        <w:ind w:firstLine="709"/>
        <w:jc w:val="both"/>
      </w:pPr>
      <w:r w:rsidRPr="00993EF2">
        <w:t xml:space="preserve">15) </w:t>
      </w:r>
      <w:r w:rsidR="00527F28" w:rsidRPr="00993EF2">
        <w:t>осуществляется</w:t>
      </w:r>
      <w:r w:rsidRPr="00993EF2">
        <w:t xml:space="preserve"> исполнение обязательств по договорам, заключенным до утверждения настоящего Положения, в том числе по договорам, действующим в течение неопределенного срока</w:t>
      </w:r>
      <w:r w:rsidR="00527F28" w:rsidRPr="00993EF2">
        <w:t xml:space="preserve"> или с автоматической прол</w:t>
      </w:r>
      <w:r w:rsidR="00F25BC5" w:rsidRPr="00993EF2">
        <w:t>онгацией на последующие периоды;</w:t>
      </w:r>
    </w:p>
    <w:p w:rsidR="00F25BC5" w:rsidRPr="00993EF2" w:rsidRDefault="00F25BC5" w:rsidP="00FD41DE">
      <w:pPr>
        <w:ind w:firstLine="709"/>
        <w:jc w:val="both"/>
      </w:pPr>
      <w:r w:rsidRPr="00993EF2">
        <w:t xml:space="preserve">16) осуществляется поставка товаров (выполнение работ, оказание услуг) контрагентами, имеющими дебиторскую задолженность перед заказчиком, в целях реализации финансовой политики, направленной на </w:t>
      </w:r>
      <w:r w:rsidR="007038C8" w:rsidRPr="00993EF2">
        <w:t xml:space="preserve">погашение имеющейся задолженности и </w:t>
      </w:r>
      <w:r w:rsidRPr="00993EF2">
        <w:t>повышение эффективности деятельности</w:t>
      </w:r>
      <w:r w:rsidR="007038C8" w:rsidRPr="00993EF2">
        <w:t xml:space="preserve"> организации.</w:t>
      </w:r>
    </w:p>
    <w:p w:rsidR="00410285" w:rsidRPr="00993EF2" w:rsidRDefault="000B3C84" w:rsidP="00FD41DE">
      <w:pPr>
        <w:ind w:firstLine="709"/>
        <w:jc w:val="both"/>
      </w:pPr>
      <w:r w:rsidRPr="00993EF2">
        <w:t>12.</w:t>
      </w:r>
      <w:r w:rsidR="00E948FF" w:rsidRPr="00993EF2">
        <w:t xml:space="preserve">2. </w:t>
      </w:r>
      <w:r w:rsidR="00564E52" w:rsidRPr="00993EF2">
        <w:t>Размещение заказ</w:t>
      </w:r>
      <w:r w:rsidR="003A59CD" w:rsidRPr="00993EF2">
        <w:t>а</w:t>
      </w:r>
      <w:r w:rsidR="00564E52" w:rsidRPr="00993EF2">
        <w:t xml:space="preserve"> у единственного поставщика на основании </w:t>
      </w:r>
      <w:r w:rsidRPr="00993EF2">
        <w:t xml:space="preserve">перечисленных выше </w:t>
      </w:r>
      <w:r w:rsidR="00564E52" w:rsidRPr="00993EF2">
        <w:t xml:space="preserve">пунктов не может быть осуществлено с поставщиком, сведения о котором содержатся в </w:t>
      </w:r>
      <w:r w:rsidRPr="00993EF2">
        <w:t>реестрах</w:t>
      </w:r>
      <w:r w:rsidR="00564E52" w:rsidRPr="00993EF2">
        <w:t xml:space="preserve"> недобросовестных поставщиков</w:t>
      </w:r>
      <w:r w:rsidRPr="00993EF2">
        <w:t>, за исключением пунктов 2, 6, 7, 8, 10, 13</w:t>
      </w:r>
      <w:r w:rsidR="00564E52" w:rsidRPr="00993EF2">
        <w:t>.</w:t>
      </w:r>
    </w:p>
    <w:p w:rsidR="00C303BF" w:rsidRPr="00993EF2" w:rsidRDefault="000B3C84" w:rsidP="00FD41DE">
      <w:pPr>
        <w:pStyle w:val="40"/>
        <w:tabs>
          <w:tab w:val="clear" w:pos="1134"/>
        </w:tabs>
        <w:ind w:left="0" w:firstLine="708"/>
        <w:rPr>
          <w:sz w:val="24"/>
          <w:szCs w:val="24"/>
        </w:rPr>
      </w:pPr>
      <w:r w:rsidRPr="00993EF2">
        <w:rPr>
          <w:sz w:val="24"/>
          <w:szCs w:val="24"/>
        </w:rPr>
        <w:t>12.3.</w:t>
      </w:r>
      <w:r w:rsidR="0023645C" w:rsidRPr="00993EF2">
        <w:rPr>
          <w:sz w:val="24"/>
          <w:szCs w:val="24"/>
        </w:rPr>
        <w:t xml:space="preserve"> </w:t>
      </w:r>
      <w:r w:rsidR="00C303BF" w:rsidRPr="00993EF2">
        <w:rPr>
          <w:sz w:val="24"/>
          <w:szCs w:val="24"/>
        </w:rPr>
        <w:t xml:space="preserve">В случае размещения заказа </w:t>
      </w:r>
      <w:r w:rsidR="003A59CD" w:rsidRPr="00993EF2">
        <w:rPr>
          <w:sz w:val="24"/>
          <w:szCs w:val="24"/>
        </w:rPr>
        <w:t>у единственного поставщика решение о</w:t>
      </w:r>
      <w:r w:rsidR="00B937CA" w:rsidRPr="00993EF2">
        <w:rPr>
          <w:sz w:val="24"/>
          <w:szCs w:val="24"/>
        </w:rPr>
        <w:t xml:space="preserve"> выборе поставщика,</w:t>
      </w:r>
      <w:r w:rsidR="003A59CD" w:rsidRPr="00993EF2">
        <w:rPr>
          <w:sz w:val="24"/>
          <w:szCs w:val="24"/>
        </w:rPr>
        <w:t xml:space="preserve"> размере цены договора</w:t>
      </w:r>
      <w:r w:rsidR="00776EB6" w:rsidRPr="00993EF2">
        <w:rPr>
          <w:sz w:val="24"/>
          <w:szCs w:val="24"/>
        </w:rPr>
        <w:t xml:space="preserve"> </w:t>
      </w:r>
      <w:r w:rsidR="00C303BF" w:rsidRPr="00993EF2">
        <w:rPr>
          <w:sz w:val="24"/>
          <w:szCs w:val="24"/>
        </w:rPr>
        <w:t xml:space="preserve">принимает непосредственно руководитель заказчика </w:t>
      </w:r>
      <w:r w:rsidR="003A59CD" w:rsidRPr="00993EF2">
        <w:rPr>
          <w:sz w:val="24"/>
          <w:szCs w:val="24"/>
        </w:rPr>
        <w:t xml:space="preserve">на основании </w:t>
      </w:r>
      <w:r w:rsidR="00B937CA" w:rsidRPr="00993EF2">
        <w:rPr>
          <w:sz w:val="24"/>
          <w:szCs w:val="24"/>
        </w:rPr>
        <w:t>проведенного анализа рынка</w:t>
      </w:r>
      <w:r w:rsidR="00C303BF" w:rsidRPr="00993EF2">
        <w:rPr>
          <w:sz w:val="24"/>
          <w:szCs w:val="24"/>
        </w:rPr>
        <w:t>.</w:t>
      </w:r>
      <w:r w:rsidR="003A59CD" w:rsidRPr="00993EF2">
        <w:rPr>
          <w:sz w:val="24"/>
          <w:szCs w:val="24"/>
        </w:rPr>
        <w:t xml:space="preserve"> </w:t>
      </w:r>
      <w:r w:rsidR="00C303BF" w:rsidRPr="00993EF2">
        <w:rPr>
          <w:sz w:val="24"/>
          <w:szCs w:val="24"/>
        </w:rPr>
        <w:t>Справка-обоснование решения о размещении заказа у единственного поставщика должна храниться заказчиком вместе с договором.</w:t>
      </w:r>
    </w:p>
    <w:p w:rsidR="0023645C" w:rsidRPr="00993EF2" w:rsidRDefault="0023645C" w:rsidP="00BA775F">
      <w:pPr>
        <w:ind w:firstLine="709"/>
        <w:jc w:val="both"/>
      </w:pPr>
    </w:p>
    <w:p w:rsidR="000D3371" w:rsidRPr="00993EF2" w:rsidRDefault="00511697" w:rsidP="00E55723">
      <w:pPr>
        <w:pStyle w:val="1"/>
        <w:spacing w:before="0" w:after="0"/>
        <w:ind w:firstLine="709"/>
        <w:jc w:val="both"/>
        <w:rPr>
          <w:rFonts w:ascii="Times New Roman" w:hAnsi="Times New Roman" w:cs="Times New Roman"/>
          <w:iCs/>
          <w:sz w:val="28"/>
          <w:szCs w:val="28"/>
        </w:rPr>
      </w:pPr>
      <w:bookmarkStart w:id="139" w:name="_Toc317842630"/>
      <w:bookmarkStart w:id="140" w:name="_Toc320177151"/>
      <w:bookmarkStart w:id="141" w:name="_Toc320184654"/>
      <w:r w:rsidRPr="00993EF2">
        <w:rPr>
          <w:rFonts w:ascii="Times New Roman" w:hAnsi="Times New Roman" w:cs="Times New Roman"/>
          <w:iCs/>
          <w:sz w:val="28"/>
          <w:szCs w:val="28"/>
        </w:rPr>
        <w:t xml:space="preserve">Глава </w:t>
      </w:r>
      <w:r w:rsidR="00A704F4" w:rsidRPr="00993EF2">
        <w:rPr>
          <w:rFonts w:ascii="Times New Roman" w:hAnsi="Times New Roman" w:cs="Times New Roman"/>
          <w:iCs/>
          <w:sz w:val="28"/>
          <w:szCs w:val="28"/>
        </w:rPr>
        <w:t>1</w:t>
      </w:r>
      <w:r w:rsidR="00FF09CD" w:rsidRPr="00993EF2">
        <w:rPr>
          <w:rFonts w:ascii="Times New Roman" w:hAnsi="Times New Roman" w:cs="Times New Roman"/>
          <w:iCs/>
          <w:sz w:val="28"/>
          <w:szCs w:val="28"/>
        </w:rPr>
        <w:t>3</w:t>
      </w:r>
      <w:r w:rsidR="003A1005" w:rsidRPr="00993EF2">
        <w:rPr>
          <w:rFonts w:ascii="Times New Roman" w:hAnsi="Times New Roman" w:cs="Times New Roman"/>
          <w:iCs/>
          <w:sz w:val="28"/>
          <w:szCs w:val="28"/>
        </w:rPr>
        <w:t xml:space="preserve">. </w:t>
      </w:r>
      <w:r w:rsidR="000D3371" w:rsidRPr="00993EF2">
        <w:rPr>
          <w:rFonts w:ascii="Times New Roman" w:hAnsi="Times New Roman" w:cs="Times New Roman"/>
          <w:iCs/>
          <w:sz w:val="28"/>
          <w:szCs w:val="28"/>
        </w:rPr>
        <w:t xml:space="preserve">Закупки путем </w:t>
      </w:r>
      <w:r w:rsidR="0087510A" w:rsidRPr="00993EF2">
        <w:rPr>
          <w:rFonts w:ascii="Times New Roman" w:hAnsi="Times New Roman" w:cs="Times New Roman"/>
          <w:iCs/>
          <w:sz w:val="28"/>
          <w:szCs w:val="28"/>
        </w:rPr>
        <w:t xml:space="preserve">проведения </w:t>
      </w:r>
      <w:r w:rsidR="00A704F4" w:rsidRPr="00993EF2">
        <w:rPr>
          <w:rFonts w:ascii="Times New Roman" w:hAnsi="Times New Roman" w:cs="Times New Roman"/>
          <w:iCs/>
          <w:sz w:val="28"/>
          <w:szCs w:val="28"/>
        </w:rPr>
        <w:t>процедур с переторжкой</w:t>
      </w:r>
      <w:bookmarkEnd w:id="139"/>
      <w:bookmarkEnd w:id="140"/>
      <w:bookmarkEnd w:id="141"/>
    </w:p>
    <w:p w:rsidR="00FF09CD" w:rsidRPr="00993EF2" w:rsidRDefault="00FF09CD" w:rsidP="00E55723">
      <w:pPr>
        <w:pStyle w:val="1"/>
        <w:spacing w:before="0" w:after="0"/>
        <w:ind w:firstLine="709"/>
        <w:jc w:val="both"/>
        <w:rPr>
          <w:rFonts w:ascii="Times New Roman" w:hAnsi="Times New Roman" w:cs="Times New Roman"/>
          <w:sz w:val="24"/>
          <w:szCs w:val="24"/>
        </w:rPr>
      </w:pPr>
    </w:p>
    <w:p w:rsidR="005B6631" w:rsidRPr="00993EF2" w:rsidRDefault="00FF09CD" w:rsidP="00FD41DE">
      <w:pPr>
        <w:pStyle w:val="afb"/>
        <w:ind w:left="0" w:firstLine="709"/>
        <w:jc w:val="both"/>
        <w:rPr>
          <w:sz w:val="24"/>
          <w:szCs w:val="24"/>
        </w:rPr>
      </w:pPr>
      <w:r w:rsidRPr="00993EF2">
        <w:rPr>
          <w:sz w:val="24"/>
          <w:szCs w:val="24"/>
        </w:rPr>
        <w:t>13.</w:t>
      </w:r>
      <w:r w:rsidR="005B6631" w:rsidRPr="00993EF2">
        <w:rPr>
          <w:sz w:val="24"/>
          <w:szCs w:val="24"/>
        </w:rPr>
        <w:t xml:space="preserve">1. Конкурс, </w:t>
      </w:r>
      <w:r w:rsidR="00981F0D" w:rsidRPr="00993EF2">
        <w:rPr>
          <w:sz w:val="24"/>
          <w:szCs w:val="24"/>
        </w:rPr>
        <w:t xml:space="preserve">запрос ценовых котировок, </w:t>
      </w:r>
      <w:r w:rsidR="005B6631" w:rsidRPr="00993EF2">
        <w:rPr>
          <w:sz w:val="24"/>
          <w:szCs w:val="24"/>
        </w:rPr>
        <w:t>запрос предложений могут проводиться с переторжкой.</w:t>
      </w:r>
      <w:r w:rsidR="00981F0D" w:rsidRPr="00993EF2">
        <w:rPr>
          <w:sz w:val="24"/>
          <w:szCs w:val="24"/>
        </w:rPr>
        <w:t xml:space="preserve"> </w:t>
      </w:r>
      <w:r w:rsidR="005B6631" w:rsidRPr="00993EF2">
        <w:rPr>
          <w:sz w:val="24"/>
          <w:szCs w:val="24"/>
        </w:rPr>
        <w:t>Переторжка заключается в добровольном повышении предпочтительности заявок участников</w:t>
      </w:r>
      <w:r w:rsidR="00981F0D" w:rsidRPr="00993EF2">
        <w:rPr>
          <w:sz w:val="24"/>
          <w:szCs w:val="24"/>
        </w:rPr>
        <w:t xml:space="preserve"> соответствующих процедур закупки</w:t>
      </w:r>
      <w:r w:rsidR="005B6631" w:rsidRPr="00993EF2">
        <w:rPr>
          <w:sz w:val="24"/>
          <w:szCs w:val="24"/>
        </w:rPr>
        <w:t>.</w:t>
      </w:r>
    </w:p>
    <w:p w:rsidR="00CF7042" w:rsidRPr="00993EF2" w:rsidRDefault="00CF7042" w:rsidP="00FD41DE">
      <w:pPr>
        <w:pStyle w:val="afb"/>
        <w:jc w:val="both"/>
        <w:rPr>
          <w:sz w:val="24"/>
          <w:szCs w:val="24"/>
        </w:rPr>
      </w:pPr>
      <w:r w:rsidRPr="00993EF2">
        <w:rPr>
          <w:sz w:val="24"/>
          <w:szCs w:val="24"/>
        </w:rPr>
        <w:t>Решение о проведении переторжки принимает закупочная комиссия.</w:t>
      </w:r>
    </w:p>
    <w:p w:rsidR="005B6631" w:rsidRPr="00993EF2" w:rsidRDefault="005B6631" w:rsidP="00FD41DE">
      <w:pPr>
        <w:pStyle w:val="afb"/>
        <w:ind w:left="0" w:firstLine="709"/>
        <w:jc w:val="both"/>
        <w:rPr>
          <w:sz w:val="24"/>
          <w:szCs w:val="24"/>
        </w:rPr>
      </w:pPr>
      <w:r w:rsidRPr="00993EF2">
        <w:rPr>
          <w:sz w:val="24"/>
          <w:szCs w:val="24"/>
        </w:rPr>
        <w:t xml:space="preserve">Проведение процедуры переторжки возможно только в том случае, если </w:t>
      </w:r>
      <w:r w:rsidR="0087510A" w:rsidRPr="00993EF2">
        <w:rPr>
          <w:sz w:val="24"/>
          <w:szCs w:val="24"/>
        </w:rPr>
        <w:t>это было предусмотрено</w:t>
      </w:r>
      <w:r w:rsidRPr="00993EF2">
        <w:rPr>
          <w:sz w:val="24"/>
          <w:szCs w:val="24"/>
        </w:rPr>
        <w:t xml:space="preserve"> документаци</w:t>
      </w:r>
      <w:r w:rsidR="0087510A" w:rsidRPr="00993EF2">
        <w:rPr>
          <w:sz w:val="24"/>
          <w:szCs w:val="24"/>
        </w:rPr>
        <w:t>ей</w:t>
      </w:r>
      <w:r w:rsidRPr="00993EF2">
        <w:rPr>
          <w:sz w:val="24"/>
          <w:szCs w:val="24"/>
        </w:rPr>
        <w:t xml:space="preserve"> процедуры закупки. </w:t>
      </w:r>
      <w:r w:rsidR="00124B34" w:rsidRPr="00993EF2">
        <w:rPr>
          <w:sz w:val="24"/>
          <w:szCs w:val="24"/>
        </w:rPr>
        <w:t>Заказчик также вправе не воспользоваться объявленной возможностью проведения переторжки.</w:t>
      </w:r>
    </w:p>
    <w:p w:rsidR="005B6631" w:rsidRPr="00993EF2" w:rsidRDefault="0087510A" w:rsidP="00FD41DE">
      <w:pPr>
        <w:pStyle w:val="afb"/>
        <w:ind w:left="0" w:firstLine="709"/>
        <w:jc w:val="both"/>
        <w:rPr>
          <w:sz w:val="24"/>
          <w:szCs w:val="24"/>
        </w:rPr>
      </w:pPr>
      <w:r w:rsidRPr="00993EF2">
        <w:rPr>
          <w:sz w:val="24"/>
          <w:szCs w:val="24"/>
        </w:rPr>
        <w:t>13</w:t>
      </w:r>
      <w:r w:rsidR="005B6631" w:rsidRPr="00993EF2">
        <w:rPr>
          <w:sz w:val="24"/>
          <w:szCs w:val="24"/>
        </w:rPr>
        <w:t>.</w:t>
      </w:r>
      <w:r w:rsidR="00746D9F" w:rsidRPr="00993EF2">
        <w:rPr>
          <w:sz w:val="24"/>
          <w:szCs w:val="24"/>
        </w:rPr>
        <w:t>2</w:t>
      </w:r>
      <w:r w:rsidRPr="00993EF2">
        <w:rPr>
          <w:sz w:val="24"/>
          <w:szCs w:val="24"/>
        </w:rPr>
        <w:t>.</w:t>
      </w:r>
      <w:r w:rsidR="005B6631" w:rsidRPr="00993EF2">
        <w:rPr>
          <w:sz w:val="24"/>
          <w:szCs w:val="24"/>
        </w:rPr>
        <w:t xml:space="preserve"> В переторжке имеют право участвовать все участники процедуры закупки, которые в результате рассмотрения заявок </w:t>
      </w:r>
      <w:r w:rsidRPr="00993EF2">
        <w:rPr>
          <w:sz w:val="24"/>
          <w:szCs w:val="24"/>
        </w:rPr>
        <w:t xml:space="preserve">были </w:t>
      </w:r>
      <w:r w:rsidR="005B6631" w:rsidRPr="00993EF2">
        <w:rPr>
          <w:sz w:val="24"/>
          <w:szCs w:val="24"/>
        </w:rPr>
        <w:t xml:space="preserve">допущены комиссией к участию в конкурсе, </w:t>
      </w:r>
      <w:r w:rsidRPr="00993EF2">
        <w:rPr>
          <w:sz w:val="24"/>
          <w:szCs w:val="24"/>
        </w:rPr>
        <w:t xml:space="preserve">запросе ценовых котировок, </w:t>
      </w:r>
      <w:r w:rsidR="005B6631" w:rsidRPr="00993EF2">
        <w:rPr>
          <w:sz w:val="24"/>
          <w:szCs w:val="24"/>
        </w:rPr>
        <w:t>запросе предложений. Участник вправе не участвовать в переторжке, тогда его заявка остается действующей с ранее объявленными условиями.</w:t>
      </w:r>
    </w:p>
    <w:p w:rsidR="00AE1AFA" w:rsidRPr="00993EF2" w:rsidRDefault="006E0491" w:rsidP="00FD41DE">
      <w:pPr>
        <w:pStyle w:val="afb"/>
        <w:ind w:left="0" w:firstLine="709"/>
        <w:jc w:val="both"/>
        <w:rPr>
          <w:sz w:val="24"/>
          <w:szCs w:val="24"/>
        </w:rPr>
      </w:pPr>
      <w:r w:rsidRPr="00993EF2">
        <w:rPr>
          <w:sz w:val="24"/>
          <w:szCs w:val="24"/>
        </w:rPr>
        <w:t>13.</w:t>
      </w:r>
      <w:r w:rsidR="00746D9F" w:rsidRPr="00993EF2">
        <w:rPr>
          <w:sz w:val="24"/>
          <w:szCs w:val="24"/>
        </w:rPr>
        <w:t>3</w:t>
      </w:r>
      <w:r w:rsidRPr="00993EF2">
        <w:rPr>
          <w:sz w:val="24"/>
          <w:szCs w:val="24"/>
        </w:rPr>
        <w:t>.</w:t>
      </w:r>
      <w:r w:rsidR="005B6631" w:rsidRPr="00993EF2">
        <w:rPr>
          <w:sz w:val="24"/>
          <w:szCs w:val="24"/>
        </w:rPr>
        <w:t xml:space="preserve"> </w:t>
      </w:r>
      <w:r w:rsidR="00AE1AFA" w:rsidRPr="00993EF2">
        <w:rPr>
          <w:sz w:val="24"/>
          <w:szCs w:val="24"/>
        </w:rPr>
        <w:t>Переторжка может проводиться в электронном и неэлектронном виде. При проведении процедуры закупки в неэлектронном виде переторжка может иметь о</w:t>
      </w:r>
      <w:r w:rsidR="00B560D2" w:rsidRPr="00993EF2">
        <w:rPr>
          <w:sz w:val="24"/>
          <w:szCs w:val="24"/>
        </w:rPr>
        <w:t>чную</w:t>
      </w:r>
      <w:r w:rsidR="00AE1AFA" w:rsidRPr="00993EF2">
        <w:rPr>
          <w:sz w:val="24"/>
          <w:szCs w:val="24"/>
        </w:rPr>
        <w:t xml:space="preserve"> или за</w:t>
      </w:r>
      <w:r w:rsidR="00B560D2" w:rsidRPr="00993EF2">
        <w:rPr>
          <w:sz w:val="24"/>
          <w:szCs w:val="24"/>
        </w:rPr>
        <w:t>очн</w:t>
      </w:r>
      <w:r w:rsidR="00AE1AFA" w:rsidRPr="00993EF2">
        <w:rPr>
          <w:sz w:val="24"/>
          <w:szCs w:val="24"/>
        </w:rPr>
        <w:t>ую форму, при проведении процедуры закупки в электронном виде на электронной торговой площадке переторжка может проводиться в режиме реального времени или иметь заочную форму.</w:t>
      </w:r>
      <w:r w:rsidR="00AE1AFA" w:rsidRPr="00993EF2" w:rsidDel="000D4008">
        <w:rPr>
          <w:sz w:val="24"/>
          <w:szCs w:val="24"/>
        </w:rPr>
        <w:t xml:space="preserve"> </w:t>
      </w:r>
    </w:p>
    <w:p w:rsidR="005B6631" w:rsidRPr="00993EF2" w:rsidRDefault="005B6631" w:rsidP="00FD41DE">
      <w:pPr>
        <w:pStyle w:val="afb"/>
        <w:ind w:left="0" w:firstLine="709"/>
        <w:jc w:val="both"/>
        <w:rPr>
          <w:sz w:val="24"/>
          <w:szCs w:val="24"/>
        </w:rPr>
      </w:pPr>
      <w:r w:rsidRPr="00993EF2">
        <w:rPr>
          <w:sz w:val="24"/>
          <w:szCs w:val="24"/>
        </w:rPr>
        <w:t>Форма</w:t>
      </w:r>
      <w:r w:rsidR="0026759C" w:rsidRPr="00993EF2">
        <w:rPr>
          <w:sz w:val="24"/>
          <w:szCs w:val="24"/>
        </w:rPr>
        <w:t>,</w:t>
      </w:r>
      <w:r w:rsidRPr="00993EF2">
        <w:rPr>
          <w:sz w:val="24"/>
          <w:szCs w:val="24"/>
        </w:rPr>
        <w:t xml:space="preserve"> порядок</w:t>
      </w:r>
      <w:r w:rsidR="0026759C" w:rsidRPr="00993EF2">
        <w:rPr>
          <w:sz w:val="24"/>
          <w:szCs w:val="24"/>
        </w:rPr>
        <w:t xml:space="preserve"> и сроки</w:t>
      </w:r>
      <w:r w:rsidRPr="00993EF2">
        <w:rPr>
          <w:sz w:val="24"/>
          <w:szCs w:val="24"/>
        </w:rPr>
        <w:t xml:space="preserve"> проведения переторжки, сроки подачи новых предложений</w:t>
      </w:r>
      <w:r w:rsidR="0026759C" w:rsidRPr="00993EF2">
        <w:rPr>
          <w:sz w:val="24"/>
          <w:szCs w:val="24"/>
        </w:rPr>
        <w:t xml:space="preserve"> </w:t>
      </w:r>
      <w:r w:rsidRPr="00993EF2">
        <w:rPr>
          <w:sz w:val="24"/>
          <w:szCs w:val="24"/>
        </w:rPr>
        <w:t xml:space="preserve">указываются в письмах, приглашающих участников </w:t>
      </w:r>
      <w:r w:rsidR="0026759C" w:rsidRPr="00993EF2">
        <w:rPr>
          <w:sz w:val="24"/>
          <w:szCs w:val="24"/>
        </w:rPr>
        <w:t xml:space="preserve">процедур закупки </w:t>
      </w:r>
      <w:r w:rsidRPr="00993EF2">
        <w:rPr>
          <w:sz w:val="24"/>
          <w:szCs w:val="24"/>
        </w:rPr>
        <w:t>на переторжк</w:t>
      </w:r>
      <w:r w:rsidR="0026759C" w:rsidRPr="00993EF2">
        <w:rPr>
          <w:sz w:val="24"/>
          <w:szCs w:val="24"/>
        </w:rPr>
        <w:t>у</w:t>
      </w:r>
      <w:r w:rsidRPr="00993EF2">
        <w:rPr>
          <w:sz w:val="24"/>
          <w:szCs w:val="24"/>
        </w:rPr>
        <w:t xml:space="preserve">, либо уведомлениях, направляемых </w:t>
      </w:r>
      <w:r w:rsidR="0026759C" w:rsidRPr="00993EF2">
        <w:rPr>
          <w:sz w:val="24"/>
          <w:szCs w:val="24"/>
        </w:rPr>
        <w:t xml:space="preserve">электронной торговой площадкой </w:t>
      </w:r>
      <w:r w:rsidRPr="00993EF2">
        <w:rPr>
          <w:sz w:val="24"/>
          <w:szCs w:val="24"/>
        </w:rPr>
        <w:t>участникам при проведении процедуры закупки в электронном виде.</w:t>
      </w:r>
    </w:p>
    <w:p w:rsidR="00B560D2" w:rsidRPr="00993EF2" w:rsidRDefault="0026759C" w:rsidP="00FD41DE">
      <w:pPr>
        <w:pStyle w:val="afb"/>
        <w:ind w:left="0" w:firstLine="709"/>
        <w:jc w:val="both"/>
        <w:rPr>
          <w:sz w:val="24"/>
          <w:szCs w:val="24"/>
        </w:rPr>
      </w:pPr>
      <w:r w:rsidRPr="00993EF2">
        <w:rPr>
          <w:sz w:val="24"/>
          <w:szCs w:val="24"/>
        </w:rPr>
        <w:lastRenderedPageBreak/>
        <w:t>13.</w:t>
      </w:r>
      <w:r w:rsidR="00746D9F" w:rsidRPr="00993EF2">
        <w:rPr>
          <w:sz w:val="24"/>
          <w:szCs w:val="24"/>
        </w:rPr>
        <w:t>4</w:t>
      </w:r>
      <w:r w:rsidRPr="00993EF2">
        <w:rPr>
          <w:sz w:val="24"/>
          <w:szCs w:val="24"/>
        </w:rPr>
        <w:t xml:space="preserve">. </w:t>
      </w:r>
      <w:r w:rsidR="00B560D2" w:rsidRPr="00993EF2">
        <w:rPr>
          <w:sz w:val="24"/>
          <w:szCs w:val="24"/>
        </w:rPr>
        <w:t xml:space="preserve">При </w:t>
      </w:r>
      <w:r w:rsidR="00A04B5B" w:rsidRPr="00993EF2">
        <w:rPr>
          <w:sz w:val="24"/>
          <w:szCs w:val="24"/>
        </w:rPr>
        <w:t>проведении</w:t>
      </w:r>
      <w:r w:rsidR="00B560D2" w:rsidRPr="00993EF2">
        <w:rPr>
          <w:sz w:val="24"/>
          <w:szCs w:val="24"/>
        </w:rPr>
        <w:t xml:space="preserve"> неэлектронной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w:t>
      </w:r>
    </w:p>
    <w:p w:rsidR="00B560D2" w:rsidRPr="00993EF2" w:rsidRDefault="00B560D2" w:rsidP="00FD41DE">
      <w:pPr>
        <w:pStyle w:val="afb"/>
        <w:ind w:left="0" w:firstLine="709"/>
        <w:jc w:val="both"/>
        <w:rPr>
          <w:sz w:val="24"/>
          <w:szCs w:val="24"/>
        </w:rPr>
      </w:pPr>
      <w:r w:rsidRPr="00993EF2">
        <w:rPr>
          <w:sz w:val="24"/>
          <w:szCs w:val="24"/>
        </w:rPr>
        <w:t>1) снижение цены;</w:t>
      </w:r>
    </w:p>
    <w:p w:rsidR="00B560D2" w:rsidRPr="00993EF2" w:rsidRDefault="00B560D2" w:rsidP="00FD41DE">
      <w:pPr>
        <w:pStyle w:val="afb"/>
        <w:ind w:left="0" w:firstLine="709"/>
        <w:jc w:val="both"/>
        <w:rPr>
          <w:sz w:val="24"/>
          <w:szCs w:val="24"/>
        </w:rPr>
      </w:pPr>
      <w:r w:rsidRPr="00993EF2">
        <w:rPr>
          <w:sz w:val="24"/>
          <w:szCs w:val="24"/>
        </w:rPr>
        <w:t xml:space="preserve">2) уменьшение сроков поставки продукции: </w:t>
      </w:r>
    </w:p>
    <w:p w:rsidR="00B560D2" w:rsidRPr="00993EF2" w:rsidRDefault="00B560D2" w:rsidP="00FD41DE">
      <w:pPr>
        <w:pStyle w:val="afb"/>
        <w:ind w:left="0" w:firstLine="709"/>
        <w:jc w:val="both"/>
        <w:rPr>
          <w:sz w:val="24"/>
          <w:szCs w:val="24"/>
        </w:rPr>
      </w:pPr>
      <w:r w:rsidRPr="00993EF2">
        <w:rPr>
          <w:sz w:val="24"/>
          <w:szCs w:val="24"/>
        </w:rPr>
        <w:t xml:space="preserve">3) снижение авансовых платежей: </w:t>
      </w:r>
    </w:p>
    <w:p w:rsidR="0026759C" w:rsidRPr="00993EF2" w:rsidRDefault="00746D9F" w:rsidP="00FD41DE">
      <w:pPr>
        <w:pStyle w:val="afb"/>
        <w:ind w:left="0" w:firstLine="709"/>
        <w:jc w:val="both"/>
        <w:rPr>
          <w:sz w:val="24"/>
          <w:szCs w:val="24"/>
        </w:rPr>
      </w:pPr>
      <w:r w:rsidRPr="00993EF2">
        <w:rPr>
          <w:sz w:val="24"/>
          <w:szCs w:val="24"/>
        </w:rPr>
        <w:t xml:space="preserve">13.4.1. </w:t>
      </w:r>
      <w:r w:rsidR="00B560D2" w:rsidRPr="00993EF2">
        <w:rPr>
          <w:sz w:val="24"/>
          <w:szCs w:val="24"/>
        </w:rPr>
        <w:t>У</w:t>
      </w:r>
      <w:r w:rsidR="0026759C" w:rsidRPr="00993EF2">
        <w:rPr>
          <w:sz w:val="24"/>
          <w:szCs w:val="24"/>
        </w:rPr>
        <w:t xml:space="preserve">частники представляют предложения </w:t>
      </w:r>
      <w:r w:rsidR="00B560D2" w:rsidRPr="00993EF2">
        <w:rPr>
          <w:sz w:val="24"/>
          <w:szCs w:val="24"/>
        </w:rPr>
        <w:t>повышения</w:t>
      </w:r>
      <w:r w:rsidR="0026759C" w:rsidRPr="00993EF2">
        <w:rPr>
          <w:sz w:val="24"/>
          <w:szCs w:val="24"/>
        </w:rPr>
        <w:t xml:space="preserve"> предпочтительности своих заявок</w:t>
      </w:r>
      <w:r w:rsidR="00B560D2" w:rsidRPr="00993EF2">
        <w:rPr>
          <w:sz w:val="24"/>
          <w:szCs w:val="24"/>
        </w:rPr>
        <w:t xml:space="preserve"> в </w:t>
      </w:r>
      <w:r w:rsidR="00160B9C" w:rsidRPr="00993EF2">
        <w:rPr>
          <w:sz w:val="24"/>
          <w:szCs w:val="24"/>
        </w:rPr>
        <w:t xml:space="preserve">письменном виде в </w:t>
      </w:r>
      <w:r w:rsidR="00B560D2" w:rsidRPr="00993EF2">
        <w:rPr>
          <w:sz w:val="24"/>
          <w:szCs w:val="24"/>
        </w:rPr>
        <w:t>запечатанных конвертах</w:t>
      </w:r>
      <w:r w:rsidR="00160B9C" w:rsidRPr="00993EF2">
        <w:rPr>
          <w:sz w:val="24"/>
          <w:szCs w:val="24"/>
        </w:rPr>
        <w:t xml:space="preserve"> по адресу Заказчика. По требованию участника выдается расписка в получении.</w:t>
      </w:r>
    </w:p>
    <w:p w:rsidR="00662A87" w:rsidRPr="00993EF2" w:rsidRDefault="00A04B5B" w:rsidP="00FD41DE">
      <w:pPr>
        <w:shd w:val="clear" w:color="auto" w:fill="FFFFFF"/>
        <w:tabs>
          <w:tab w:val="left" w:pos="0"/>
        </w:tabs>
        <w:ind w:firstLine="709"/>
        <w:jc w:val="both"/>
      </w:pPr>
      <w:r w:rsidRPr="00993EF2">
        <w:t>При заочной форме неэлектронной переторжки з</w:t>
      </w:r>
      <w:r w:rsidR="00662A87" w:rsidRPr="00993EF2">
        <w:t>акупочная комиссия в установленные время и дату проводит процедуру вскрытия поступивших конвертов. Участники процедуры закупки или их представители вправе присутствовать при вскрытии конвертов с предложениями переторжки.</w:t>
      </w:r>
    </w:p>
    <w:p w:rsidR="00A04B5B" w:rsidRPr="00993EF2" w:rsidRDefault="00662A87" w:rsidP="00FD41DE">
      <w:pPr>
        <w:shd w:val="clear" w:color="auto" w:fill="FFFFFF"/>
        <w:tabs>
          <w:tab w:val="left" w:pos="0"/>
        </w:tabs>
        <w:ind w:firstLine="709"/>
        <w:jc w:val="both"/>
      </w:pPr>
      <w:r w:rsidRPr="00993EF2">
        <w:t>Во время процедуры вскрытия конвертов комиссией объявляются новые предложения участников закупки</w:t>
      </w:r>
      <w:r w:rsidR="0045136D" w:rsidRPr="00993EF2">
        <w:t>.</w:t>
      </w:r>
      <w:r w:rsidRPr="00993EF2">
        <w:t xml:space="preserve"> </w:t>
      </w:r>
    </w:p>
    <w:p w:rsidR="00746D9F" w:rsidRPr="00993EF2" w:rsidRDefault="00746D9F" w:rsidP="00FD41DE">
      <w:pPr>
        <w:pStyle w:val="40"/>
        <w:tabs>
          <w:tab w:val="clear" w:pos="1134"/>
        </w:tabs>
        <w:ind w:left="0" w:firstLine="567"/>
        <w:rPr>
          <w:sz w:val="24"/>
          <w:szCs w:val="24"/>
        </w:rPr>
      </w:pPr>
      <w:r w:rsidRPr="00993EF2">
        <w:rPr>
          <w:sz w:val="24"/>
          <w:szCs w:val="24"/>
        </w:rPr>
        <w:t>13.4.2.</w:t>
      </w:r>
      <w:r w:rsidR="00646F8E" w:rsidRPr="00993EF2">
        <w:rPr>
          <w:sz w:val="24"/>
          <w:szCs w:val="24"/>
        </w:rPr>
        <w:tab/>
      </w:r>
      <w:r w:rsidR="00A04B5B" w:rsidRPr="00993EF2">
        <w:rPr>
          <w:sz w:val="24"/>
          <w:szCs w:val="24"/>
        </w:rPr>
        <w:t>При очной форме на переторжку должны лично прибыть лица, в ней участвующие</w:t>
      </w:r>
      <w:r w:rsidR="00646F8E" w:rsidRPr="00993EF2">
        <w:rPr>
          <w:sz w:val="24"/>
          <w:szCs w:val="24"/>
        </w:rPr>
        <w:t>:</w:t>
      </w:r>
      <w:bookmarkStart w:id="142" w:name="_Ref220819638"/>
      <w:r w:rsidR="00646F8E" w:rsidRPr="00993EF2">
        <w:rPr>
          <w:sz w:val="24"/>
          <w:szCs w:val="24"/>
        </w:rPr>
        <w:t xml:space="preserve"> п</w:t>
      </w:r>
      <w:r w:rsidRPr="00993EF2">
        <w:rPr>
          <w:sz w:val="24"/>
          <w:szCs w:val="24"/>
        </w:rPr>
        <w:t xml:space="preserve">одписавшие заявку </w:t>
      </w:r>
      <w:r w:rsidR="00646F8E" w:rsidRPr="00993EF2">
        <w:rPr>
          <w:sz w:val="24"/>
          <w:szCs w:val="24"/>
        </w:rPr>
        <w:t>(</w:t>
      </w:r>
      <w:r w:rsidRPr="00993EF2">
        <w:rPr>
          <w:sz w:val="24"/>
          <w:szCs w:val="24"/>
        </w:rPr>
        <w:t>предложение</w:t>
      </w:r>
      <w:r w:rsidR="00646F8E" w:rsidRPr="00993EF2">
        <w:rPr>
          <w:sz w:val="24"/>
          <w:szCs w:val="24"/>
        </w:rPr>
        <w:t>)</w:t>
      </w:r>
      <w:r w:rsidRPr="00993EF2">
        <w:rPr>
          <w:sz w:val="24"/>
          <w:szCs w:val="24"/>
        </w:rPr>
        <w:t xml:space="preserve"> либо лица, уполномоченные участником от его имени участвовать в процедуре. В любом случае такие лица должны перед началом переторжки представить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142"/>
    </w:p>
    <w:p w:rsidR="00746D9F" w:rsidRPr="00993EF2" w:rsidRDefault="00746D9F" w:rsidP="00FD41DE">
      <w:pPr>
        <w:pStyle w:val="40"/>
        <w:tabs>
          <w:tab w:val="clear" w:pos="1134"/>
        </w:tabs>
        <w:ind w:left="0" w:firstLine="567"/>
        <w:rPr>
          <w:sz w:val="24"/>
          <w:szCs w:val="24"/>
        </w:rPr>
      </w:pPr>
      <w:r w:rsidRPr="00993EF2">
        <w:rPr>
          <w:sz w:val="24"/>
          <w:szCs w:val="24"/>
        </w:rPr>
        <w:t>Эти лица должны иметь с собой конверты, в которых содержится документ</w:t>
      </w:r>
      <w:r w:rsidR="00646F8E" w:rsidRPr="00993EF2">
        <w:rPr>
          <w:sz w:val="24"/>
          <w:szCs w:val="24"/>
        </w:rPr>
        <w:t xml:space="preserve"> с </w:t>
      </w:r>
      <w:r w:rsidRPr="00993EF2">
        <w:rPr>
          <w:sz w:val="24"/>
          <w:szCs w:val="24"/>
        </w:rPr>
        <w:t>четко указан</w:t>
      </w:r>
      <w:r w:rsidR="00646F8E" w:rsidRPr="00993EF2">
        <w:rPr>
          <w:sz w:val="24"/>
          <w:szCs w:val="24"/>
        </w:rPr>
        <w:t>ной</w:t>
      </w:r>
      <w:r w:rsidRPr="00993EF2">
        <w:rPr>
          <w:sz w:val="24"/>
          <w:szCs w:val="24"/>
        </w:rPr>
        <w:t xml:space="preserve"> минимальн</w:t>
      </w:r>
      <w:r w:rsidR="00646F8E" w:rsidRPr="00993EF2">
        <w:rPr>
          <w:sz w:val="24"/>
          <w:szCs w:val="24"/>
        </w:rPr>
        <w:t>ой</w:t>
      </w:r>
      <w:r w:rsidRPr="00993EF2">
        <w:rPr>
          <w:sz w:val="24"/>
          <w:szCs w:val="24"/>
        </w:rPr>
        <w:t xml:space="preserve"> цен</w:t>
      </w:r>
      <w:r w:rsidR="00646F8E" w:rsidRPr="00993EF2">
        <w:rPr>
          <w:sz w:val="24"/>
          <w:szCs w:val="24"/>
        </w:rPr>
        <w:t>ой</w:t>
      </w:r>
      <w:r w:rsidRPr="00993EF2">
        <w:rPr>
          <w:sz w:val="24"/>
          <w:szCs w:val="24"/>
        </w:rPr>
        <w:t xml:space="preserve">, ниже которой прибывший на переторжку представитель участника торговаться не вправе. Эта цена </w:t>
      </w:r>
      <w:r w:rsidR="00646F8E" w:rsidRPr="00993EF2">
        <w:rPr>
          <w:sz w:val="24"/>
          <w:szCs w:val="24"/>
        </w:rPr>
        <w:t xml:space="preserve">должна быть </w:t>
      </w:r>
      <w:r w:rsidRPr="00993EF2">
        <w:rPr>
          <w:sz w:val="24"/>
          <w:szCs w:val="24"/>
        </w:rPr>
        <w:t>завер</w:t>
      </w:r>
      <w:r w:rsidR="00646F8E" w:rsidRPr="00993EF2">
        <w:rPr>
          <w:sz w:val="24"/>
          <w:szCs w:val="24"/>
        </w:rPr>
        <w:t>ена</w:t>
      </w:r>
      <w:r w:rsidRPr="00993EF2">
        <w:rPr>
          <w:sz w:val="24"/>
          <w:szCs w:val="24"/>
        </w:rPr>
        <w:t xml:space="preserve"> подпис</w:t>
      </w:r>
      <w:r w:rsidR="00646F8E" w:rsidRPr="00993EF2">
        <w:rPr>
          <w:sz w:val="24"/>
          <w:szCs w:val="24"/>
        </w:rPr>
        <w:t xml:space="preserve">ью </w:t>
      </w:r>
      <w:r w:rsidRPr="00993EF2">
        <w:rPr>
          <w:sz w:val="24"/>
          <w:szCs w:val="24"/>
        </w:rPr>
        <w:t>руководителя участника</w:t>
      </w:r>
      <w:r w:rsidR="00646F8E" w:rsidRPr="00993EF2">
        <w:rPr>
          <w:sz w:val="24"/>
          <w:szCs w:val="24"/>
        </w:rPr>
        <w:t xml:space="preserve"> и </w:t>
      </w:r>
      <w:r w:rsidRPr="00993EF2">
        <w:rPr>
          <w:sz w:val="24"/>
          <w:szCs w:val="24"/>
        </w:rPr>
        <w:t>скрепл</w:t>
      </w:r>
      <w:r w:rsidR="00646F8E" w:rsidRPr="00993EF2">
        <w:rPr>
          <w:sz w:val="24"/>
          <w:szCs w:val="24"/>
        </w:rPr>
        <w:t>ена</w:t>
      </w:r>
      <w:r w:rsidRPr="00993EF2">
        <w:rPr>
          <w:sz w:val="24"/>
          <w:szCs w:val="24"/>
        </w:rPr>
        <w:t xml:space="preserve"> печатью организации.</w:t>
      </w:r>
    </w:p>
    <w:p w:rsidR="00746D9F" w:rsidRPr="00993EF2" w:rsidRDefault="00746D9F" w:rsidP="00FD41DE">
      <w:pPr>
        <w:pStyle w:val="40"/>
        <w:tabs>
          <w:tab w:val="clear" w:pos="1134"/>
        </w:tabs>
        <w:ind w:left="0" w:firstLine="567"/>
        <w:rPr>
          <w:sz w:val="24"/>
          <w:szCs w:val="24"/>
        </w:rPr>
      </w:pPr>
      <w:r w:rsidRPr="00993EF2">
        <w:rPr>
          <w:sz w:val="24"/>
          <w:szCs w:val="24"/>
        </w:rPr>
        <w:t xml:space="preserve">Перед началом очной переторжки, проводимой в бумажной форме, запечатанные конверты с документом с минимальной ценой под роспись сдаются Организатору </w:t>
      </w:r>
      <w:r w:rsidR="00646F8E" w:rsidRPr="00993EF2">
        <w:rPr>
          <w:sz w:val="24"/>
          <w:szCs w:val="24"/>
        </w:rPr>
        <w:t>процедуры закупки</w:t>
      </w:r>
      <w:r w:rsidRPr="00993EF2">
        <w:rPr>
          <w:sz w:val="24"/>
          <w:szCs w:val="24"/>
        </w:rPr>
        <w:t xml:space="preserve">. Участники, представители которых не сдали конверт с документом с минимальной ценой, в переторжке не участвуют, и их заявки либо предложения остаются действующими с ранее объявленной ценой. </w:t>
      </w:r>
    </w:p>
    <w:p w:rsidR="00646F8E" w:rsidRPr="00993EF2" w:rsidRDefault="00646F8E" w:rsidP="00FD41DE">
      <w:pPr>
        <w:pStyle w:val="40"/>
        <w:tabs>
          <w:tab w:val="clear" w:pos="1134"/>
        </w:tabs>
        <w:ind w:left="0" w:firstLine="567"/>
        <w:rPr>
          <w:sz w:val="24"/>
          <w:szCs w:val="24"/>
        </w:rPr>
      </w:pPr>
      <w:r w:rsidRPr="00993EF2">
        <w:rPr>
          <w:sz w:val="24"/>
          <w:szCs w:val="24"/>
        </w:rPr>
        <w:t>Организатор переторжки предлагает всем участвующим в процедуре публично объявлять новые цены</w:t>
      </w:r>
      <w:r w:rsidR="0045136D" w:rsidRPr="00993EF2">
        <w:rPr>
          <w:sz w:val="24"/>
          <w:szCs w:val="24"/>
        </w:rPr>
        <w:t>. Переторжка ведется до тех пор, пока последний из участников не объявит о том, что заявил окончательную цену и далее уменьшать ее не будет. По окончании очной переторжки комиссия вскрывает конверты с минимальными ценами, но эти цены отдельно не оглашаются.</w:t>
      </w:r>
    </w:p>
    <w:p w:rsidR="0045136D" w:rsidRPr="00993EF2" w:rsidRDefault="0045136D" w:rsidP="00FD41DE">
      <w:pPr>
        <w:pStyle w:val="40"/>
        <w:tabs>
          <w:tab w:val="clear" w:pos="1134"/>
        </w:tabs>
        <w:ind w:left="0" w:firstLine="567"/>
        <w:rPr>
          <w:sz w:val="24"/>
          <w:szCs w:val="24"/>
        </w:rPr>
      </w:pPr>
      <w:r w:rsidRPr="00993EF2">
        <w:rPr>
          <w:sz w:val="24"/>
          <w:szCs w:val="24"/>
        </w:rPr>
        <w:t>Если заявленная Участником окончательная цена окажется выше или равна указанной в конверте минимальной цене, то комиссия признает эту цену окончательной. Если заявленная Участником окончательная цена окажется ниже указанной в конверте минимальной цены, то комиссия огласит и будет считать содержащуюся в конверте минимальную цену окончательной ценой.</w:t>
      </w:r>
    </w:p>
    <w:p w:rsidR="006611DB" w:rsidRPr="00993EF2" w:rsidRDefault="0045136D" w:rsidP="00FD41DE">
      <w:pPr>
        <w:shd w:val="clear" w:color="auto" w:fill="FFFFFF"/>
        <w:tabs>
          <w:tab w:val="left" w:pos="0"/>
        </w:tabs>
        <w:ind w:firstLine="709"/>
        <w:jc w:val="both"/>
      </w:pPr>
      <w:r w:rsidRPr="00993EF2">
        <w:t xml:space="preserve">13.4.3. </w:t>
      </w:r>
      <w:r w:rsidR="006611DB" w:rsidRPr="00993EF2">
        <w:t>По окончании переторжки закупочная комиссия производит необходимые подсчеты в соответствии с ранее объявленными критериями. Заявки участников, приглашенных на переторжку, но в ней не участвующих, оцениваются по первоначальным предложениям</w:t>
      </w:r>
    </w:p>
    <w:p w:rsidR="006611DB" w:rsidRPr="00993EF2" w:rsidRDefault="006611DB" w:rsidP="00FD41DE">
      <w:pPr>
        <w:shd w:val="clear" w:color="auto" w:fill="FFFFFF"/>
        <w:tabs>
          <w:tab w:val="left" w:pos="0"/>
        </w:tabs>
        <w:ind w:firstLine="709"/>
        <w:jc w:val="both"/>
      </w:pPr>
      <w:r w:rsidRPr="00993EF2">
        <w:t>В ходе проведения переторжки комиссией ведется протокол, который подписывается всеми присутствующими членами комиссии и размещается Заказчиком на официальном сайте не позднее чем через три дня со дня подписания.</w:t>
      </w:r>
    </w:p>
    <w:p w:rsidR="00AE36D7" w:rsidRPr="00993EF2" w:rsidRDefault="00AE36D7" w:rsidP="00FD41DE">
      <w:pPr>
        <w:shd w:val="clear" w:color="auto" w:fill="FFFFFF"/>
        <w:tabs>
          <w:tab w:val="left" w:pos="0"/>
        </w:tabs>
        <w:ind w:firstLine="709"/>
        <w:jc w:val="both"/>
      </w:pPr>
      <w:r w:rsidRPr="00993EF2">
        <w:t>13.5. Проведение переторжки на электронной торговой площадке.</w:t>
      </w:r>
    </w:p>
    <w:p w:rsidR="005B6631" w:rsidRPr="00993EF2" w:rsidRDefault="00A04B5B" w:rsidP="00FD41DE">
      <w:pPr>
        <w:pStyle w:val="afb"/>
        <w:ind w:left="0" w:firstLine="709"/>
        <w:jc w:val="both"/>
        <w:rPr>
          <w:sz w:val="24"/>
          <w:szCs w:val="24"/>
        </w:rPr>
      </w:pPr>
      <w:r w:rsidRPr="00993EF2">
        <w:rPr>
          <w:sz w:val="24"/>
          <w:szCs w:val="24"/>
        </w:rPr>
        <w:t>13.</w:t>
      </w:r>
      <w:r w:rsidR="00803389" w:rsidRPr="00993EF2">
        <w:rPr>
          <w:sz w:val="24"/>
          <w:szCs w:val="24"/>
        </w:rPr>
        <w:t>5</w:t>
      </w:r>
      <w:r w:rsidRPr="00993EF2">
        <w:rPr>
          <w:sz w:val="24"/>
          <w:szCs w:val="24"/>
        </w:rPr>
        <w:t>.</w:t>
      </w:r>
      <w:r w:rsidR="00AE36D7" w:rsidRPr="00993EF2">
        <w:rPr>
          <w:sz w:val="24"/>
          <w:szCs w:val="24"/>
        </w:rPr>
        <w:t>1.</w:t>
      </w:r>
      <w:r w:rsidR="00803389" w:rsidRPr="00993EF2">
        <w:rPr>
          <w:sz w:val="24"/>
          <w:szCs w:val="24"/>
        </w:rPr>
        <w:t xml:space="preserve"> </w:t>
      </w:r>
      <w:r w:rsidR="005B6631" w:rsidRPr="00993EF2">
        <w:rPr>
          <w:sz w:val="24"/>
          <w:szCs w:val="24"/>
        </w:rPr>
        <w:t xml:space="preserve">При проведении переторжки в режиме реального времени на электронной торговой площадке изменению подлежит только цена предложения. </w:t>
      </w:r>
    </w:p>
    <w:p w:rsidR="005B6631" w:rsidRPr="00993EF2" w:rsidRDefault="005B6631" w:rsidP="00FD41DE">
      <w:pPr>
        <w:pStyle w:val="-3"/>
        <w:numPr>
          <w:ilvl w:val="2"/>
          <w:numId w:val="0"/>
        </w:numPr>
        <w:shd w:val="clear" w:color="auto" w:fill="FFFFFF"/>
        <w:spacing w:line="240" w:lineRule="auto"/>
        <w:ind w:firstLine="709"/>
        <w:rPr>
          <w:sz w:val="24"/>
        </w:rPr>
      </w:pPr>
      <w:bookmarkStart w:id="143" w:name="_Ref299578052"/>
      <w:r w:rsidRPr="00993EF2">
        <w:rPr>
          <w:iCs/>
          <w:sz w:val="24"/>
        </w:rPr>
        <w:lastRenderedPageBreak/>
        <w:t xml:space="preserve">В период с момента начала переторжки на </w:t>
      </w:r>
      <w:r w:rsidRPr="00993EF2">
        <w:rPr>
          <w:sz w:val="24"/>
        </w:rPr>
        <w:t>электронной торговой площадке</w:t>
      </w:r>
      <w:r w:rsidRPr="00993EF2">
        <w:rPr>
          <w:iCs/>
          <w:sz w:val="24"/>
        </w:rPr>
        <w:t xml:space="preserve"> участник, приглаше</w:t>
      </w:r>
      <w:r w:rsidRPr="00993EF2">
        <w:rPr>
          <w:iCs/>
          <w:sz w:val="24"/>
        </w:rPr>
        <w:t>н</w:t>
      </w:r>
      <w:r w:rsidRPr="00993EF2">
        <w:rPr>
          <w:iCs/>
          <w:sz w:val="24"/>
        </w:rPr>
        <w:t xml:space="preserve">ный к участию в процедуре переторжки и желающий повысить предпочтительность своей заявки, должен заявить на </w:t>
      </w:r>
      <w:r w:rsidRPr="00993EF2">
        <w:rPr>
          <w:sz w:val="24"/>
        </w:rPr>
        <w:t>электронной торговой площадке</w:t>
      </w:r>
      <w:r w:rsidRPr="00993EF2">
        <w:rPr>
          <w:iCs/>
          <w:sz w:val="24"/>
        </w:rPr>
        <w:t xml:space="preserve">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w:t>
      </w:r>
      <w:bookmarkEnd w:id="143"/>
      <w:r w:rsidR="00803389" w:rsidRPr="00993EF2">
        <w:rPr>
          <w:iCs/>
          <w:sz w:val="24"/>
        </w:rPr>
        <w:t xml:space="preserve"> </w:t>
      </w:r>
    </w:p>
    <w:p w:rsidR="005B6631" w:rsidRPr="00993EF2" w:rsidRDefault="005B6631" w:rsidP="00FD41DE">
      <w:pPr>
        <w:pStyle w:val="afb"/>
        <w:ind w:left="0" w:firstLine="709"/>
        <w:jc w:val="both"/>
        <w:rPr>
          <w:sz w:val="24"/>
          <w:szCs w:val="24"/>
        </w:rPr>
      </w:pPr>
      <w:r w:rsidRPr="00993EF2">
        <w:rPr>
          <w:sz w:val="24"/>
          <w:szCs w:val="24"/>
        </w:rPr>
        <w:t>1</w:t>
      </w:r>
      <w:r w:rsidR="00AE36D7" w:rsidRPr="00993EF2">
        <w:rPr>
          <w:sz w:val="24"/>
          <w:szCs w:val="24"/>
        </w:rPr>
        <w:t>3</w:t>
      </w:r>
      <w:r w:rsidRPr="00993EF2">
        <w:rPr>
          <w:sz w:val="24"/>
          <w:szCs w:val="24"/>
        </w:rPr>
        <w:t>.</w:t>
      </w:r>
      <w:r w:rsidR="00AE36D7" w:rsidRPr="00993EF2">
        <w:rPr>
          <w:sz w:val="24"/>
          <w:szCs w:val="24"/>
        </w:rPr>
        <w:t xml:space="preserve">5.2. </w:t>
      </w:r>
      <w:r w:rsidRPr="00993EF2">
        <w:rPr>
          <w:sz w:val="24"/>
          <w:szCs w:val="24"/>
        </w:rPr>
        <w:t xml:space="preserve"> При заочной форме переторжки </w:t>
      </w:r>
      <w:r w:rsidR="00AE36D7" w:rsidRPr="00993EF2">
        <w:rPr>
          <w:sz w:val="24"/>
          <w:szCs w:val="24"/>
        </w:rPr>
        <w:t xml:space="preserve">на электронной торговой площадке </w:t>
      </w:r>
      <w:r w:rsidRPr="00993EF2">
        <w:rPr>
          <w:sz w:val="24"/>
          <w:szCs w:val="24"/>
        </w:rPr>
        <w:t xml:space="preserve">участникам может быть предоставлена возможность добровольно повысить предпочтительность их предложений путем изменения следующих условий договора, если они являются критериями оценки заявок на участие в процедуре закупки: </w:t>
      </w:r>
    </w:p>
    <w:p w:rsidR="005B6631" w:rsidRPr="00993EF2" w:rsidRDefault="005B6631" w:rsidP="00FD41DE">
      <w:pPr>
        <w:pStyle w:val="afb"/>
        <w:ind w:left="0" w:firstLine="709"/>
        <w:jc w:val="both"/>
        <w:rPr>
          <w:sz w:val="24"/>
          <w:szCs w:val="24"/>
        </w:rPr>
      </w:pPr>
      <w:r w:rsidRPr="00993EF2">
        <w:rPr>
          <w:sz w:val="24"/>
          <w:szCs w:val="24"/>
        </w:rPr>
        <w:t>1) снижение цены;</w:t>
      </w:r>
    </w:p>
    <w:p w:rsidR="005B6631" w:rsidRPr="00993EF2" w:rsidRDefault="005B6631" w:rsidP="00FD41DE">
      <w:pPr>
        <w:pStyle w:val="afb"/>
        <w:ind w:left="0" w:firstLine="709"/>
        <w:jc w:val="both"/>
        <w:rPr>
          <w:sz w:val="24"/>
          <w:szCs w:val="24"/>
        </w:rPr>
      </w:pPr>
      <w:r w:rsidRPr="00993EF2">
        <w:rPr>
          <w:sz w:val="24"/>
          <w:szCs w:val="24"/>
        </w:rPr>
        <w:t>2) уменьш</w:t>
      </w:r>
      <w:r w:rsidR="00920017" w:rsidRPr="00993EF2">
        <w:rPr>
          <w:sz w:val="24"/>
          <w:szCs w:val="24"/>
        </w:rPr>
        <w:t>ение сроков поставки продукции;</w:t>
      </w:r>
    </w:p>
    <w:p w:rsidR="009A14E7" w:rsidRPr="00993EF2" w:rsidRDefault="00920017" w:rsidP="00FD41DE">
      <w:pPr>
        <w:pStyle w:val="afb"/>
        <w:ind w:left="0" w:firstLine="709"/>
        <w:jc w:val="both"/>
        <w:rPr>
          <w:sz w:val="24"/>
          <w:szCs w:val="24"/>
        </w:rPr>
      </w:pPr>
      <w:r w:rsidRPr="00993EF2">
        <w:rPr>
          <w:sz w:val="24"/>
          <w:szCs w:val="24"/>
        </w:rPr>
        <w:t>3) снижение авансовых платежей.</w:t>
      </w:r>
    </w:p>
    <w:p w:rsidR="005B6631" w:rsidRPr="00993EF2" w:rsidRDefault="009A14E7" w:rsidP="00FD41DE">
      <w:pPr>
        <w:pStyle w:val="-3"/>
        <w:numPr>
          <w:ilvl w:val="2"/>
          <w:numId w:val="0"/>
        </w:numPr>
        <w:shd w:val="clear" w:color="auto" w:fill="FFFFFF"/>
        <w:spacing w:line="240" w:lineRule="auto"/>
        <w:ind w:firstLine="709"/>
        <w:rPr>
          <w:sz w:val="24"/>
        </w:rPr>
      </w:pPr>
      <w:r w:rsidRPr="00993EF2">
        <w:rPr>
          <w:sz w:val="24"/>
        </w:rPr>
        <w:t>13.5.3. Результаты проведения процедуры переторжки на электронной торговой площадке также оформляются протоколом с указанием адреса электронной торговой площадки; даты, времени начала и окончания процедуры переторжки; первоначальных и окончательных предложений, сделанных участниками.</w:t>
      </w:r>
      <w:r w:rsidR="005B6631" w:rsidRPr="00993EF2">
        <w:rPr>
          <w:sz w:val="24"/>
        </w:rPr>
        <w:t xml:space="preserve"> </w:t>
      </w:r>
    </w:p>
    <w:p w:rsidR="005B6631" w:rsidRPr="00993EF2" w:rsidRDefault="009A14E7" w:rsidP="00FD41DE">
      <w:pPr>
        <w:pStyle w:val="afb"/>
        <w:ind w:left="0" w:firstLine="709"/>
        <w:jc w:val="both"/>
        <w:rPr>
          <w:sz w:val="24"/>
          <w:szCs w:val="24"/>
        </w:rPr>
      </w:pPr>
      <w:r w:rsidRPr="00993EF2">
        <w:rPr>
          <w:sz w:val="24"/>
          <w:szCs w:val="24"/>
        </w:rPr>
        <w:t>13</w:t>
      </w:r>
      <w:r w:rsidR="005B6631" w:rsidRPr="00993EF2">
        <w:rPr>
          <w:sz w:val="24"/>
          <w:szCs w:val="24"/>
        </w:rPr>
        <w:t>.</w:t>
      </w:r>
      <w:r w:rsidRPr="00993EF2">
        <w:rPr>
          <w:sz w:val="24"/>
          <w:szCs w:val="24"/>
        </w:rPr>
        <w:t>6.</w:t>
      </w:r>
      <w:r w:rsidR="005B6631" w:rsidRPr="00993EF2">
        <w:rPr>
          <w:sz w:val="24"/>
          <w:szCs w:val="24"/>
        </w:rPr>
        <w:t xml:space="preserve"> </w:t>
      </w:r>
      <w:r w:rsidRPr="00993EF2">
        <w:rPr>
          <w:sz w:val="24"/>
          <w:szCs w:val="24"/>
        </w:rPr>
        <w:t>Договор присуждается тому Участнику процедуры закупки, заявка которого определена как отвечающая требованиям документации  и имеющая первое место в итоговом ранжированном оценочном списке.</w:t>
      </w:r>
    </w:p>
    <w:p w:rsidR="00E73A20" w:rsidRPr="00993EF2" w:rsidRDefault="00E73A20" w:rsidP="00BA775F">
      <w:pPr>
        <w:autoSpaceDE w:val="0"/>
        <w:autoSpaceDN w:val="0"/>
        <w:adjustRightInd w:val="0"/>
        <w:ind w:firstLine="709"/>
        <w:jc w:val="both"/>
      </w:pPr>
    </w:p>
    <w:p w:rsidR="005A4708" w:rsidRPr="00993EF2" w:rsidRDefault="00511697" w:rsidP="00E55723">
      <w:pPr>
        <w:pStyle w:val="1"/>
        <w:spacing w:before="0" w:after="0"/>
        <w:ind w:firstLine="709"/>
        <w:jc w:val="both"/>
        <w:rPr>
          <w:rFonts w:ascii="Times New Roman" w:hAnsi="Times New Roman" w:cs="Times New Roman"/>
          <w:iCs/>
          <w:sz w:val="28"/>
          <w:szCs w:val="28"/>
        </w:rPr>
      </w:pPr>
      <w:bookmarkStart w:id="144" w:name="_Toc317842631"/>
      <w:bookmarkStart w:id="145" w:name="_Toc320177152"/>
      <w:bookmarkStart w:id="146" w:name="_Toc320184655"/>
      <w:r w:rsidRPr="00993EF2">
        <w:rPr>
          <w:rFonts w:ascii="Times New Roman" w:hAnsi="Times New Roman" w:cs="Times New Roman"/>
          <w:iCs/>
          <w:sz w:val="28"/>
          <w:szCs w:val="28"/>
        </w:rPr>
        <w:t xml:space="preserve">Глава </w:t>
      </w:r>
      <w:r w:rsidR="00A22D4A" w:rsidRPr="00993EF2">
        <w:rPr>
          <w:rFonts w:ascii="Times New Roman" w:hAnsi="Times New Roman" w:cs="Times New Roman"/>
          <w:iCs/>
          <w:sz w:val="28"/>
          <w:szCs w:val="28"/>
        </w:rPr>
        <w:t>14</w:t>
      </w:r>
      <w:r w:rsidR="00F00E3F" w:rsidRPr="00993EF2">
        <w:rPr>
          <w:rFonts w:ascii="Times New Roman" w:hAnsi="Times New Roman" w:cs="Times New Roman"/>
          <w:iCs/>
          <w:sz w:val="28"/>
          <w:szCs w:val="28"/>
        </w:rPr>
        <w:t>.</w:t>
      </w:r>
      <w:r w:rsidR="005A4708" w:rsidRPr="00993EF2">
        <w:rPr>
          <w:rFonts w:ascii="Times New Roman" w:hAnsi="Times New Roman" w:cs="Times New Roman"/>
          <w:iCs/>
          <w:sz w:val="28"/>
          <w:szCs w:val="28"/>
        </w:rPr>
        <w:t xml:space="preserve"> Отчет о проведении процедуры закупки</w:t>
      </w:r>
      <w:bookmarkEnd w:id="144"/>
      <w:bookmarkEnd w:id="145"/>
      <w:bookmarkEnd w:id="146"/>
    </w:p>
    <w:p w:rsidR="00A22D4A" w:rsidRPr="00993EF2" w:rsidRDefault="00A22D4A" w:rsidP="005A4708">
      <w:pPr>
        <w:shd w:val="clear" w:color="auto" w:fill="FFFFFF"/>
        <w:ind w:firstLine="709"/>
        <w:jc w:val="both"/>
      </w:pPr>
    </w:p>
    <w:p w:rsidR="005A4708" w:rsidRPr="00993EF2" w:rsidRDefault="00B71245" w:rsidP="005A4708">
      <w:pPr>
        <w:shd w:val="clear" w:color="auto" w:fill="FFFFFF"/>
        <w:ind w:firstLine="709"/>
        <w:jc w:val="both"/>
      </w:pPr>
      <w:r w:rsidRPr="00993EF2">
        <w:t>14.</w:t>
      </w:r>
      <w:r w:rsidR="005A4708" w:rsidRPr="00993EF2">
        <w:t xml:space="preserve">1. </w:t>
      </w:r>
      <w:bookmarkStart w:id="147" w:name="_Ref94423009"/>
      <w:bookmarkStart w:id="148" w:name="_Ref77353483"/>
      <w:r w:rsidR="005A4708" w:rsidRPr="00993EF2">
        <w:t>По окончании любой конкурентной процедуры закупки, определенной пункт</w:t>
      </w:r>
      <w:r w:rsidR="00A22D4A" w:rsidRPr="00993EF2">
        <w:t>ом 5.1. на</w:t>
      </w:r>
      <w:r w:rsidR="005A4708" w:rsidRPr="00993EF2">
        <w:t xml:space="preserve">стоящего </w:t>
      </w:r>
      <w:r w:rsidR="00A22D4A" w:rsidRPr="00993EF2">
        <w:t>Положения</w:t>
      </w:r>
      <w:r w:rsidR="005A4708" w:rsidRPr="00993EF2">
        <w:t>, организатор размещения заказа обязан составить отчет</w:t>
      </w:r>
      <w:bookmarkEnd w:id="147"/>
      <w:r w:rsidRPr="00993EF2">
        <w:t>, в состав которого</w:t>
      </w:r>
      <w:bookmarkEnd w:id="148"/>
      <w:r w:rsidR="005A4708" w:rsidRPr="00993EF2">
        <w:t xml:space="preserve"> включаются оригиналы основных документов, разработанных в ходе закупки:</w:t>
      </w:r>
    </w:p>
    <w:p w:rsidR="005A4708" w:rsidRPr="00993EF2" w:rsidRDefault="005A4708" w:rsidP="005A4708">
      <w:pPr>
        <w:shd w:val="clear" w:color="auto" w:fill="FFFFFF"/>
        <w:ind w:firstLine="709"/>
        <w:jc w:val="both"/>
      </w:pPr>
      <w:r w:rsidRPr="00993EF2">
        <w:t xml:space="preserve">заявка </w:t>
      </w:r>
      <w:r w:rsidRPr="00993EF2">
        <w:rPr>
          <w:bCs/>
        </w:rPr>
        <w:t>на проведение процедуры закупки;</w:t>
      </w:r>
    </w:p>
    <w:p w:rsidR="005A4708" w:rsidRPr="00993EF2" w:rsidRDefault="005A4708" w:rsidP="005A4708">
      <w:pPr>
        <w:shd w:val="clear" w:color="auto" w:fill="FFFFFF"/>
        <w:ind w:firstLine="709"/>
        <w:jc w:val="both"/>
      </w:pPr>
      <w:r w:rsidRPr="00993EF2">
        <w:t>приказ о проведении процедуры закупки, в случае если такой приказ издавался;</w:t>
      </w:r>
    </w:p>
    <w:p w:rsidR="005A4708" w:rsidRPr="00993EF2" w:rsidRDefault="005A4708" w:rsidP="005A4708">
      <w:pPr>
        <w:shd w:val="clear" w:color="auto" w:fill="FFFFFF"/>
        <w:ind w:firstLine="709"/>
        <w:jc w:val="both"/>
      </w:pPr>
      <w:r w:rsidRPr="00993EF2">
        <w:t>извещение о проведении процедуры закупки и изменения в  него;</w:t>
      </w:r>
    </w:p>
    <w:p w:rsidR="005A4708" w:rsidRPr="00993EF2" w:rsidRDefault="005A4708" w:rsidP="005A4708">
      <w:pPr>
        <w:shd w:val="clear" w:color="auto" w:fill="FFFFFF"/>
        <w:ind w:firstLine="709"/>
        <w:jc w:val="both"/>
      </w:pPr>
      <w:r w:rsidRPr="00993EF2">
        <w:t>документация процедуры закупки и изменения в нее;</w:t>
      </w:r>
    </w:p>
    <w:p w:rsidR="005A4708" w:rsidRPr="00993EF2" w:rsidRDefault="005A4708" w:rsidP="005A4708">
      <w:pPr>
        <w:ind w:firstLine="709"/>
        <w:jc w:val="both"/>
      </w:pPr>
      <w:r w:rsidRPr="00993EF2">
        <w:t>протоколы заседаний комиссий.</w:t>
      </w:r>
    </w:p>
    <w:p w:rsidR="005A4708" w:rsidRPr="00993EF2" w:rsidRDefault="00B71245" w:rsidP="005A4708">
      <w:pPr>
        <w:widowControl w:val="0"/>
        <w:shd w:val="clear" w:color="auto" w:fill="FFFFFF"/>
        <w:autoSpaceDE w:val="0"/>
        <w:autoSpaceDN w:val="0"/>
        <w:adjustRightInd w:val="0"/>
        <w:ind w:firstLine="709"/>
        <w:jc w:val="both"/>
      </w:pPr>
      <w:r w:rsidRPr="00993EF2">
        <w:t>14.2.</w:t>
      </w:r>
      <w:r w:rsidR="005A4708" w:rsidRPr="00993EF2">
        <w:t xml:space="preserve"> К отчету </w:t>
      </w:r>
      <w:r w:rsidRPr="00993EF2">
        <w:t xml:space="preserve">может быть </w:t>
      </w:r>
      <w:r w:rsidR="005A4708" w:rsidRPr="00993EF2">
        <w:t>при</w:t>
      </w:r>
      <w:r w:rsidRPr="00993EF2">
        <w:t>ложена</w:t>
      </w:r>
      <w:r w:rsidR="005A4708" w:rsidRPr="00993EF2">
        <w:t xml:space="preserve"> справк</w:t>
      </w:r>
      <w:r w:rsidRPr="00993EF2">
        <w:t>а</w:t>
      </w:r>
      <w:r w:rsidR="005A4708" w:rsidRPr="00993EF2">
        <w:t>, содержащ</w:t>
      </w:r>
      <w:r w:rsidRPr="00993EF2">
        <w:t>ая</w:t>
      </w:r>
      <w:r w:rsidR="005A4708" w:rsidRPr="00993EF2">
        <w:t xml:space="preserve"> информацию о ходе проведения закупки:</w:t>
      </w:r>
    </w:p>
    <w:p w:rsidR="005A4708" w:rsidRPr="00993EF2" w:rsidRDefault="005A4708" w:rsidP="005A4708">
      <w:pPr>
        <w:ind w:firstLine="709"/>
        <w:jc w:val="both"/>
      </w:pPr>
      <w:r w:rsidRPr="00993EF2">
        <w:t>1) ссылку на утвержденную позицию Годовой программы закупок;</w:t>
      </w:r>
    </w:p>
    <w:p w:rsidR="005A4708" w:rsidRPr="00993EF2" w:rsidRDefault="005A4708" w:rsidP="005A4708">
      <w:pPr>
        <w:ind w:firstLine="709"/>
        <w:jc w:val="both"/>
      </w:pPr>
      <w:r w:rsidRPr="00993EF2">
        <w:t xml:space="preserve">2) ссылку на номер и дату заявки на закупку; </w:t>
      </w:r>
    </w:p>
    <w:p w:rsidR="005A4708" w:rsidRPr="00993EF2" w:rsidRDefault="00D129E7" w:rsidP="005A4708">
      <w:pPr>
        <w:ind w:firstLine="709"/>
        <w:jc w:val="both"/>
      </w:pPr>
      <w:r w:rsidRPr="00993EF2">
        <w:t>3</w:t>
      </w:r>
      <w:r w:rsidR="005A4708" w:rsidRPr="00993EF2">
        <w:t>) сведения о способе и порядке извещения участников о проведении закупки, либо дополнительного адресного оповещения поставщиков (исполнителей, подрядчиков</w:t>
      </w:r>
      <w:r w:rsidRPr="00993EF2">
        <w:t>)</w:t>
      </w:r>
      <w:r w:rsidR="005A4708" w:rsidRPr="00993EF2">
        <w:t>;</w:t>
      </w:r>
    </w:p>
    <w:p w:rsidR="005A4708" w:rsidRPr="00993EF2" w:rsidRDefault="000313E3" w:rsidP="005A4708">
      <w:pPr>
        <w:ind w:firstLine="709"/>
        <w:jc w:val="both"/>
      </w:pPr>
      <w:r w:rsidRPr="00993EF2">
        <w:t>4</w:t>
      </w:r>
      <w:r w:rsidR="005A4708" w:rsidRPr="00993EF2">
        <w:t>) наименования и адреса участников, представивших заявки с указанием цен их предложений;</w:t>
      </w:r>
    </w:p>
    <w:p w:rsidR="005A4708" w:rsidRPr="00993EF2" w:rsidRDefault="000313E3" w:rsidP="005A4708">
      <w:pPr>
        <w:ind w:firstLine="709"/>
        <w:jc w:val="both"/>
      </w:pPr>
      <w:r w:rsidRPr="00993EF2">
        <w:t>5</w:t>
      </w:r>
      <w:r w:rsidR="005A4708" w:rsidRPr="00993EF2">
        <w:t>) ссылки на номера и даты протоколов заседаний комиссии, а также информацию об основных принятых решениях;</w:t>
      </w:r>
    </w:p>
    <w:p w:rsidR="005A4708" w:rsidRPr="00993EF2" w:rsidRDefault="000313E3" w:rsidP="005A4708">
      <w:pPr>
        <w:ind w:firstLine="709"/>
        <w:jc w:val="both"/>
      </w:pPr>
      <w:r w:rsidRPr="00993EF2">
        <w:t>6</w:t>
      </w:r>
      <w:r w:rsidR="005A4708" w:rsidRPr="00993EF2">
        <w:t>) перечень участников, чьи заявки отклонены, с указанием причин такого решения;</w:t>
      </w:r>
    </w:p>
    <w:p w:rsidR="005A4708" w:rsidRPr="00993EF2" w:rsidRDefault="000313E3" w:rsidP="005A4708">
      <w:pPr>
        <w:ind w:firstLine="709"/>
        <w:jc w:val="both"/>
      </w:pPr>
      <w:r w:rsidRPr="00993EF2">
        <w:t>7</w:t>
      </w:r>
      <w:r w:rsidR="005A4708" w:rsidRPr="00993EF2">
        <w:t>) информацию о проведении переторжки, результаты переторжки;</w:t>
      </w:r>
    </w:p>
    <w:p w:rsidR="005A4708" w:rsidRPr="00993EF2" w:rsidRDefault="000313E3" w:rsidP="005A4708">
      <w:pPr>
        <w:ind w:firstLine="709"/>
        <w:jc w:val="both"/>
      </w:pPr>
      <w:r w:rsidRPr="00993EF2">
        <w:t>8</w:t>
      </w:r>
      <w:r w:rsidR="005A4708" w:rsidRPr="00993EF2">
        <w:t>) результаты оценки и сопоставления заявок на участие по степени предпочтительности;</w:t>
      </w:r>
    </w:p>
    <w:p w:rsidR="005A4708" w:rsidRPr="00993EF2" w:rsidRDefault="000313E3" w:rsidP="005A4708">
      <w:pPr>
        <w:ind w:firstLine="709"/>
        <w:jc w:val="both"/>
      </w:pPr>
      <w:r w:rsidRPr="00993EF2">
        <w:t>9</w:t>
      </w:r>
      <w:r w:rsidR="005A4708" w:rsidRPr="00993EF2">
        <w:t>) наименование и адрес участника, представившего выигравшую заявку;</w:t>
      </w:r>
    </w:p>
    <w:p w:rsidR="005A4708" w:rsidRPr="00993EF2" w:rsidRDefault="005A4708" w:rsidP="005A4708">
      <w:pPr>
        <w:ind w:firstLine="709"/>
        <w:jc w:val="both"/>
      </w:pPr>
      <w:r w:rsidRPr="00993EF2">
        <w:t>1</w:t>
      </w:r>
      <w:r w:rsidR="000313E3" w:rsidRPr="00993EF2">
        <w:t>0</w:t>
      </w:r>
      <w:r w:rsidRPr="00993EF2">
        <w:t>) информацию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5A4708" w:rsidRPr="00993EF2" w:rsidRDefault="006E354E" w:rsidP="005A4708">
      <w:pPr>
        <w:ind w:firstLine="709"/>
        <w:jc w:val="both"/>
      </w:pPr>
      <w:bookmarkStart w:id="149" w:name="_Ref78704288"/>
      <w:r w:rsidRPr="00993EF2">
        <w:t>1</w:t>
      </w:r>
      <w:r w:rsidR="005A4708" w:rsidRPr="00993EF2">
        <w:t>4.</w:t>
      </w:r>
      <w:r w:rsidRPr="00993EF2">
        <w:t>3.</w:t>
      </w:r>
      <w:r w:rsidR="005A4708" w:rsidRPr="00993EF2">
        <w:t xml:space="preserve"> Отчет о проведении процедуры закупки хранится у организатора размещения заказа не менее чем три года</w:t>
      </w:r>
      <w:bookmarkEnd w:id="149"/>
      <w:r w:rsidR="005A4708" w:rsidRPr="00993EF2">
        <w:t>.</w:t>
      </w:r>
    </w:p>
    <w:p w:rsidR="005A4708" w:rsidRPr="00993EF2" w:rsidRDefault="005A4708" w:rsidP="00BA775F">
      <w:pPr>
        <w:ind w:firstLine="709"/>
        <w:jc w:val="both"/>
      </w:pPr>
    </w:p>
    <w:p w:rsidR="003A1005" w:rsidRPr="00993EF2" w:rsidRDefault="00A704F4" w:rsidP="00E55723">
      <w:pPr>
        <w:pStyle w:val="1"/>
        <w:spacing w:before="0" w:after="0"/>
        <w:ind w:firstLine="709"/>
        <w:jc w:val="both"/>
        <w:rPr>
          <w:rFonts w:ascii="Times New Roman" w:hAnsi="Times New Roman" w:cs="Times New Roman"/>
          <w:iCs/>
          <w:sz w:val="28"/>
          <w:szCs w:val="28"/>
        </w:rPr>
      </w:pPr>
      <w:bookmarkStart w:id="150" w:name="_Toc317842632"/>
      <w:bookmarkStart w:id="151" w:name="_Toc320177153"/>
      <w:bookmarkStart w:id="152" w:name="_Toc320184656"/>
      <w:r w:rsidRPr="00993EF2">
        <w:rPr>
          <w:rFonts w:ascii="Times New Roman" w:hAnsi="Times New Roman" w:cs="Times New Roman"/>
          <w:iCs/>
          <w:sz w:val="28"/>
          <w:szCs w:val="28"/>
        </w:rPr>
        <w:lastRenderedPageBreak/>
        <w:t>Глава</w:t>
      </w:r>
      <w:r w:rsidR="00E005D8" w:rsidRPr="00993EF2">
        <w:rPr>
          <w:rFonts w:ascii="Times New Roman" w:hAnsi="Times New Roman" w:cs="Times New Roman"/>
          <w:iCs/>
          <w:sz w:val="28"/>
          <w:szCs w:val="28"/>
        </w:rPr>
        <w:t xml:space="preserve"> </w:t>
      </w:r>
      <w:r w:rsidRPr="00993EF2">
        <w:rPr>
          <w:rFonts w:ascii="Times New Roman" w:hAnsi="Times New Roman" w:cs="Times New Roman"/>
          <w:iCs/>
          <w:sz w:val="28"/>
          <w:szCs w:val="28"/>
        </w:rPr>
        <w:t>1</w:t>
      </w:r>
      <w:r w:rsidR="006E354E" w:rsidRPr="00993EF2">
        <w:rPr>
          <w:rFonts w:ascii="Times New Roman" w:hAnsi="Times New Roman" w:cs="Times New Roman"/>
          <w:iCs/>
          <w:sz w:val="28"/>
          <w:szCs w:val="28"/>
        </w:rPr>
        <w:t>5</w:t>
      </w:r>
      <w:r w:rsidR="003A1005" w:rsidRPr="00993EF2">
        <w:rPr>
          <w:rFonts w:ascii="Times New Roman" w:hAnsi="Times New Roman" w:cs="Times New Roman"/>
          <w:iCs/>
          <w:sz w:val="28"/>
          <w:szCs w:val="28"/>
        </w:rPr>
        <w:t>. Заключение и исполнение договора</w:t>
      </w:r>
      <w:bookmarkEnd w:id="150"/>
      <w:bookmarkEnd w:id="151"/>
      <w:bookmarkEnd w:id="152"/>
    </w:p>
    <w:p w:rsidR="00E30A21" w:rsidRPr="00993EF2" w:rsidRDefault="00E30A21" w:rsidP="00BA775F">
      <w:pPr>
        <w:ind w:firstLine="709"/>
      </w:pPr>
    </w:p>
    <w:p w:rsidR="003A1005" w:rsidRPr="00993EF2" w:rsidRDefault="006E354E" w:rsidP="00FD41DE">
      <w:pPr>
        <w:autoSpaceDE w:val="0"/>
        <w:autoSpaceDN w:val="0"/>
        <w:adjustRightInd w:val="0"/>
        <w:ind w:firstLine="709"/>
        <w:jc w:val="both"/>
      </w:pPr>
      <w:r w:rsidRPr="00993EF2">
        <w:t>15.</w:t>
      </w:r>
      <w:r w:rsidR="003A1005" w:rsidRPr="00993EF2">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02112F" w:rsidRPr="00993EF2" w:rsidRDefault="0002112F" w:rsidP="00FD41DE">
      <w:pPr>
        <w:autoSpaceDE w:val="0"/>
        <w:autoSpaceDN w:val="0"/>
        <w:adjustRightInd w:val="0"/>
        <w:ind w:firstLine="540"/>
        <w:jc w:val="both"/>
      </w:pPr>
      <w:r w:rsidRPr="00993EF2">
        <w:t>Если договор заключается по результатам торгов (конкурса или аукциона), то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3A1005" w:rsidRPr="00993EF2" w:rsidRDefault="003A1005" w:rsidP="00FD41DE">
      <w:pPr>
        <w:autoSpaceDE w:val="0"/>
        <w:autoSpaceDN w:val="0"/>
        <w:adjustRightInd w:val="0"/>
        <w:ind w:firstLine="709"/>
        <w:jc w:val="both"/>
      </w:pPr>
      <w:r w:rsidRPr="00993EF2">
        <w:t>1</w:t>
      </w:r>
      <w:r w:rsidR="00DF685D" w:rsidRPr="00993EF2">
        <w:t>5</w:t>
      </w:r>
      <w:r w:rsidRPr="00993EF2">
        <w:t>.</w:t>
      </w:r>
      <w:r w:rsidR="00CF2333" w:rsidRPr="00993EF2">
        <w:t>2</w:t>
      </w:r>
      <w:r w:rsidR="00DF685D" w:rsidRPr="00993EF2">
        <w:t>. Перед подписанием договора</w:t>
      </w:r>
      <w:r w:rsidRPr="00993EF2">
        <w:t xml:space="preserve"> между </w:t>
      </w:r>
      <w:r w:rsidR="00033865" w:rsidRPr="00993EF2">
        <w:t>Заказчик</w:t>
      </w:r>
      <w:r w:rsidRPr="00993EF2">
        <w:t>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3A1005" w:rsidRPr="00993EF2" w:rsidRDefault="003A1005" w:rsidP="00FD41DE">
      <w:pPr>
        <w:autoSpaceDE w:val="0"/>
        <w:autoSpaceDN w:val="0"/>
        <w:adjustRightInd w:val="0"/>
        <w:ind w:firstLine="709"/>
        <w:jc w:val="both"/>
      </w:pPr>
      <w:r w:rsidRPr="00993EF2">
        <w:t>Переговоры по существенным условиям договора, направленные на их изменение в пользу победителя процедуры закупки, запрещаются</w:t>
      </w:r>
      <w:r w:rsidR="00801E43" w:rsidRPr="00993EF2">
        <w:t>.</w:t>
      </w:r>
      <w:r w:rsidRPr="00993EF2">
        <w:t xml:space="preserve"> </w:t>
      </w:r>
    </w:p>
    <w:p w:rsidR="003A1005" w:rsidRPr="00993EF2" w:rsidRDefault="003A1005" w:rsidP="00FD41DE">
      <w:pPr>
        <w:autoSpaceDE w:val="0"/>
        <w:autoSpaceDN w:val="0"/>
        <w:adjustRightInd w:val="0"/>
        <w:ind w:firstLine="709"/>
        <w:jc w:val="both"/>
      </w:pPr>
      <w:r w:rsidRPr="00993EF2">
        <w:t>1</w:t>
      </w:r>
      <w:r w:rsidR="00DF685D" w:rsidRPr="00993EF2">
        <w:t>5</w:t>
      </w:r>
      <w:r w:rsidRPr="00993EF2">
        <w:t>.</w:t>
      </w:r>
      <w:r w:rsidR="00CF2333" w:rsidRPr="00993EF2">
        <w:t>3</w:t>
      </w:r>
      <w:r w:rsidR="00DF685D" w:rsidRPr="00993EF2">
        <w:t xml:space="preserve">. </w:t>
      </w:r>
      <w:r w:rsidRPr="00993EF2">
        <w:t xml:space="preserve"> </w:t>
      </w:r>
      <w:r w:rsidR="00033865" w:rsidRPr="00993EF2">
        <w:t>Заказчик</w:t>
      </w:r>
      <w:r w:rsidRPr="00993EF2">
        <w:t xml:space="preserve"> не вправе отказаться от заключения договора</w:t>
      </w:r>
      <w:r w:rsidR="002F0E20" w:rsidRPr="00993EF2">
        <w:t xml:space="preserve"> по результатам проведения процедур размещения заказа</w:t>
      </w:r>
      <w:r w:rsidRPr="00993EF2">
        <w:t xml:space="preserve">, </w:t>
      </w:r>
      <w:r w:rsidR="002F0E20" w:rsidRPr="00993EF2">
        <w:t>за исключением случаев</w:t>
      </w:r>
      <w:r w:rsidR="00CF2333" w:rsidRPr="00993EF2">
        <w:t>,</w:t>
      </w:r>
      <w:r w:rsidR="002F0E20" w:rsidRPr="00993EF2">
        <w:t xml:space="preserve"> предусмотренных настоящим </w:t>
      </w:r>
      <w:r w:rsidR="00252D37" w:rsidRPr="00993EF2">
        <w:t>Положением</w:t>
      </w:r>
      <w:r w:rsidR="002F0E20" w:rsidRPr="00993EF2">
        <w:t xml:space="preserve"> и законодательством Российской Федерации</w:t>
      </w:r>
      <w:r w:rsidRPr="00993EF2">
        <w:t xml:space="preserve">. Допускается отказ от заключения договора по согласию сторон в связи с обстоятельствами непреодолимой силы, а также в случае изменения потребностей </w:t>
      </w:r>
      <w:r w:rsidR="00033865" w:rsidRPr="00993EF2">
        <w:t>Заказчик</w:t>
      </w:r>
      <w:r w:rsidRPr="00993EF2">
        <w:t>а.</w:t>
      </w:r>
    </w:p>
    <w:p w:rsidR="00DF685D" w:rsidRPr="00993EF2" w:rsidRDefault="001807E2" w:rsidP="00FD41DE">
      <w:pPr>
        <w:ind w:firstLine="709"/>
        <w:jc w:val="both"/>
      </w:pPr>
      <w:r w:rsidRPr="00993EF2">
        <w:t>1</w:t>
      </w:r>
      <w:r w:rsidR="00DF685D" w:rsidRPr="00993EF2">
        <w:t>5</w:t>
      </w:r>
      <w:r w:rsidRPr="00993EF2">
        <w:t>.</w:t>
      </w:r>
      <w:r w:rsidR="00CF2333" w:rsidRPr="00993EF2">
        <w:t>4</w:t>
      </w:r>
      <w:r w:rsidR="00DF685D" w:rsidRPr="00993EF2">
        <w:t>.</w:t>
      </w:r>
      <w:r w:rsidRPr="00993EF2">
        <w:t xml:space="preserve">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r w:rsidR="00DF685D" w:rsidRPr="00993EF2">
        <w:t xml:space="preserve"> </w:t>
      </w:r>
      <w:r w:rsidRPr="00993EF2">
        <w:t>в случае, если</w:t>
      </w:r>
      <w:r w:rsidR="00DF685D" w:rsidRPr="00993EF2">
        <w:t>:</w:t>
      </w:r>
    </w:p>
    <w:p w:rsidR="001807E2" w:rsidRPr="00993EF2" w:rsidRDefault="001807E2" w:rsidP="00FD41DE">
      <w:pPr>
        <w:ind w:firstLine="709"/>
        <w:jc w:val="both"/>
      </w:pPr>
      <w:r w:rsidRPr="00993EF2">
        <w:t xml:space="preserve">увеличивается потребность заказчика в количестве, объеме закупки товаров (работ, услуг), но не более чем на 30% первоначального объема в сумме по всем предлагаемым дополнительным соглашениям с сохранением начальных цен за единицу продукции; </w:t>
      </w:r>
    </w:p>
    <w:p w:rsidR="001807E2" w:rsidRPr="00993EF2" w:rsidRDefault="001807E2" w:rsidP="00FD41DE">
      <w:pPr>
        <w:ind w:firstLine="709"/>
        <w:jc w:val="both"/>
      </w:pPr>
      <w:r w:rsidRPr="00993EF2">
        <w:t xml:space="preserve">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1807E2" w:rsidRPr="00993EF2" w:rsidRDefault="001807E2" w:rsidP="00FD41DE">
      <w:pPr>
        <w:ind w:firstLine="709"/>
        <w:jc w:val="both"/>
      </w:pPr>
      <w:r w:rsidRPr="00993EF2">
        <w:t>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02C13" w:rsidRPr="00993EF2" w:rsidRDefault="00402C13" w:rsidP="00FD41DE">
      <w:pPr>
        <w:ind w:firstLine="709"/>
        <w:jc w:val="both"/>
      </w:pPr>
      <w:r w:rsidRPr="00993EF2">
        <w:t>15.</w:t>
      </w:r>
      <w:r w:rsidR="00295A4B" w:rsidRPr="00993EF2">
        <w:t>5</w:t>
      </w:r>
      <w:r w:rsidRPr="00993EF2">
        <w:t xml:space="preserve">. Продление срока действия договора (но не более чем на 1 год) и изменение объемов товаров, работ, услуг (но не более чем в 2 раза) </w:t>
      </w:r>
      <w:r w:rsidR="001807E2" w:rsidRPr="00993EF2">
        <w:t>без изменения цен за единицу продукции и иных условий возможно по решению</w:t>
      </w:r>
      <w:r w:rsidRPr="00993EF2">
        <w:t xml:space="preserve"> закупочной комиссии</w:t>
      </w:r>
      <w:r w:rsidR="001807E2" w:rsidRPr="00993EF2">
        <w:t>.</w:t>
      </w:r>
      <w:r w:rsidRPr="00993EF2">
        <w:t xml:space="preserve"> </w:t>
      </w:r>
      <w:r w:rsidR="001807E2" w:rsidRPr="00993EF2">
        <w:t>Решение должно содержать обоснование изменения условий договора. Заказчик обеспечивает хранение так</w:t>
      </w:r>
      <w:r w:rsidRPr="00993EF2">
        <w:t>ого решения вместе с договором.</w:t>
      </w:r>
    </w:p>
    <w:p w:rsidR="00402C13" w:rsidRPr="00993EF2" w:rsidRDefault="00402C13" w:rsidP="00FD41DE">
      <w:pPr>
        <w:autoSpaceDE w:val="0"/>
        <w:autoSpaceDN w:val="0"/>
        <w:adjustRightInd w:val="0"/>
        <w:ind w:firstLine="540"/>
        <w:jc w:val="both"/>
      </w:pPr>
      <w:bookmarkStart w:id="153" w:name="_Toc320177154"/>
      <w:r w:rsidRPr="00993EF2">
        <w:t>15.</w:t>
      </w:r>
      <w:r w:rsidR="00295A4B" w:rsidRPr="00993EF2">
        <w:t>6</w:t>
      </w:r>
      <w:r w:rsidRPr="00993EF2">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bookmarkEnd w:id="153"/>
    </w:p>
    <w:p w:rsidR="00511697" w:rsidRPr="00993EF2" w:rsidRDefault="00511697" w:rsidP="00402C13">
      <w:pPr>
        <w:autoSpaceDE w:val="0"/>
        <w:autoSpaceDN w:val="0"/>
        <w:adjustRightInd w:val="0"/>
        <w:ind w:firstLine="540"/>
        <w:jc w:val="both"/>
        <w:outlineLvl w:val="0"/>
      </w:pPr>
    </w:p>
    <w:p w:rsidR="00993EF2" w:rsidRPr="00993EF2" w:rsidRDefault="00993EF2">
      <w:pPr>
        <w:ind w:firstLine="708"/>
        <w:jc w:val="both"/>
        <w:rPr>
          <w:sz w:val="28"/>
          <w:szCs w:val="28"/>
        </w:rPr>
      </w:pPr>
    </w:p>
    <w:sectPr w:rsidR="00993EF2" w:rsidRPr="00993EF2" w:rsidSect="00F93C64">
      <w:headerReference w:type="even" r:id="rId13"/>
      <w:headerReference w:type="default" r:id="rId14"/>
      <w:footerReference w:type="even" r:id="rId15"/>
      <w:footerReference w:type="default" r:id="rId16"/>
      <w:type w:val="continuous"/>
      <w:pgSz w:w="11906" w:h="16838"/>
      <w:pgMar w:top="1134" w:right="74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46" w:rsidRDefault="006B7246">
      <w:r>
        <w:separator/>
      </w:r>
    </w:p>
  </w:endnote>
  <w:endnote w:type="continuationSeparator" w:id="0">
    <w:p w:rsidR="006B7246" w:rsidRDefault="006B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5" w:rsidRDefault="009F3B85">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F3B85" w:rsidRDefault="009F3B8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5" w:rsidRDefault="009F3B8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46" w:rsidRDefault="006B7246">
      <w:r>
        <w:separator/>
      </w:r>
    </w:p>
  </w:footnote>
  <w:footnote w:type="continuationSeparator" w:id="0">
    <w:p w:rsidR="006B7246" w:rsidRDefault="006B7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5" w:rsidRDefault="009F3B85" w:rsidP="00041653">
    <w:pPr>
      <w:pStyle w:val="af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F3B85" w:rsidRDefault="009F3B85">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5" w:rsidRDefault="009F3B85" w:rsidP="00041653">
    <w:pPr>
      <w:pStyle w:val="af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019B0">
      <w:rPr>
        <w:rStyle w:val="af5"/>
        <w:noProof/>
      </w:rPr>
      <w:t>2</w:t>
    </w:r>
    <w:r>
      <w:rPr>
        <w:rStyle w:val="af5"/>
      </w:rPr>
      <w:fldChar w:fldCharType="end"/>
    </w:r>
  </w:p>
  <w:p w:rsidR="009F3B85" w:rsidRDefault="009F3B8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74276E"/>
    <w:lvl w:ilvl="0">
      <w:start w:val="1"/>
      <w:numFmt w:val="bullet"/>
      <w:lvlText w:val=""/>
      <w:lvlJc w:val="left"/>
      <w:pPr>
        <w:tabs>
          <w:tab w:val="num" w:pos="643"/>
        </w:tabs>
        <w:ind w:left="643" w:hanging="360"/>
      </w:pPr>
      <w:rPr>
        <w:rFonts w:ascii="Symbol" w:hAnsi="Symbol" w:hint="default"/>
      </w:rPr>
    </w:lvl>
  </w:abstractNum>
  <w:abstractNum w:abstractNumId="1">
    <w:nsid w:val="009619FB"/>
    <w:multiLevelType w:val="multilevel"/>
    <w:tmpl w:val="BFDE2402"/>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FB27CB"/>
    <w:multiLevelType w:val="hybridMultilevel"/>
    <w:tmpl w:val="6FEC37EC"/>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522DA"/>
    <w:multiLevelType w:val="hybridMultilevel"/>
    <w:tmpl w:val="5C7EA5CA"/>
    <w:lvl w:ilvl="0" w:tplc="68CCC914">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DA4B51"/>
    <w:multiLevelType w:val="multilevel"/>
    <w:tmpl w:val="2F30A1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29520B"/>
    <w:multiLevelType w:val="hybridMultilevel"/>
    <w:tmpl w:val="8F622452"/>
    <w:lvl w:ilvl="0" w:tplc="C7AA6A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195A50"/>
    <w:multiLevelType w:val="hybridMultilevel"/>
    <w:tmpl w:val="D06664F4"/>
    <w:lvl w:ilvl="0" w:tplc="E63E77BE">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147E5D40"/>
    <w:multiLevelType w:val="hybridMultilevel"/>
    <w:tmpl w:val="68F271A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A41F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AE1CC6"/>
    <w:multiLevelType w:val="multilevel"/>
    <w:tmpl w:val="310E66C4"/>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D661BE"/>
    <w:multiLevelType w:val="multilevel"/>
    <w:tmpl w:val="0818D758"/>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F5164C"/>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
    <w:nsid w:val="2D40211C"/>
    <w:multiLevelType w:val="multilevel"/>
    <w:tmpl w:val="F0FA651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397E51C4"/>
    <w:multiLevelType w:val="hybridMultilevel"/>
    <w:tmpl w:val="963E34EE"/>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6">
    <w:nsid w:val="3A3A7270"/>
    <w:multiLevelType w:val="hybridMultilevel"/>
    <w:tmpl w:val="0DD4E51E"/>
    <w:lvl w:ilvl="0" w:tplc="04190001">
      <w:start w:val="1"/>
      <w:numFmt w:val="bullet"/>
      <w:lvlText w:val="­"/>
      <w:lvlJc w:val="left"/>
      <w:pPr>
        <w:tabs>
          <w:tab w:val="num" w:pos="1260"/>
        </w:tabs>
        <w:ind w:left="1260" w:hanging="360"/>
      </w:pPr>
      <w:rPr>
        <w:rFonts w:ascii="Times New Roman" w:hAnsi="Times New Roman" w:cs="Times New Roman" w:hint="default"/>
        <w:b/>
        <w:i w:val="0"/>
        <w:sz w:val="22"/>
        <w:szCs w:val="22"/>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A911186"/>
    <w:multiLevelType w:val="multilevel"/>
    <w:tmpl w:val="0698632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684A9E"/>
    <w:multiLevelType w:val="multilevel"/>
    <w:tmpl w:val="C1B497F4"/>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5E7160"/>
    <w:multiLevelType w:val="multilevel"/>
    <w:tmpl w:val="8FB2017C"/>
    <w:lvl w:ilvl="0">
      <w:start w:val="1"/>
      <w:numFmt w:val="decimal"/>
      <w:pStyle w:val="a"/>
      <w:lvlText w:val="%1."/>
      <w:lvlJc w:val="center"/>
      <w:pPr>
        <w:tabs>
          <w:tab w:val="num" w:pos="567"/>
        </w:tabs>
        <w:ind w:left="56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nsid w:val="64B94736"/>
    <w:multiLevelType w:val="hybridMultilevel"/>
    <w:tmpl w:val="2700850E"/>
    <w:lvl w:ilvl="0" w:tplc="D34CC56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FD5178"/>
    <w:multiLevelType w:val="hybridMultilevel"/>
    <w:tmpl w:val="447A471E"/>
    <w:lvl w:ilvl="0" w:tplc="68CCC9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nsid w:val="6CF70BC1"/>
    <w:multiLevelType w:val="multilevel"/>
    <w:tmpl w:val="54AA5C32"/>
    <w:lvl w:ilvl="0">
      <w:start w:val="1"/>
      <w:numFmt w:val="decimal"/>
      <w:pStyle w:val="a4"/>
      <w:lvlText w:val="%1."/>
      <w:lvlJc w:val="left"/>
      <w:pPr>
        <w:tabs>
          <w:tab w:val="num" w:pos="432"/>
        </w:tabs>
        <w:ind w:left="432" w:hanging="432"/>
      </w:pPr>
      <w:rPr>
        <w:rFonts w:hint="default"/>
        <w:sz w:val="24"/>
        <w:szCs w:val="24"/>
      </w:rPr>
    </w:lvl>
    <w:lvl w:ilvl="1">
      <w:start w:val="1"/>
      <w:numFmt w:val="decimal"/>
      <w:pStyle w:val="a5"/>
      <w:lvlText w:val="%1.%2"/>
      <w:lvlJc w:val="left"/>
      <w:pPr>
        <w:tabs>
          <w:tab w:val="num" w:pos="576"/>
        </w:tabs>
        <w:ind w:left="576" w:hanging="576"/>
      </w:pPr>
      <w:rPr>
        <w:rFonts w:hint="default"/>
      </w:rPr>
    </w:lvl>
    <w:lvl w:ilvl="2">
      <w:start w:val="1"/>
      <w:numFmt w:val="decimal"/>
      <w:pStyle w:val="a6"/>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B57AEC"/>
    <w:multiLevelType w:val="hybridMultilevel"/>
    <w:tmpl w:val="FB94EF04"/>
    <w:lvl w:ilvl="0" w:tplc="68CCC91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101D80"/>
    <w:multiLevelType w:val="hybridMultilevel"/>
    <w:tmpl w:val="65247112"/>
    <w:lvl w:ilvl="0" w:tplc="B7360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3F13FFF"/>
    <w:multiLevelType w:val="multilevel"/>
    <w:tmpl w:val="D9E0ECFE"/>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0471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7"/>
  </w:num>
  <w:num w:numId="4">
    <w:abstractNumId w:val="19"/>
  </w:num>
  <w:num w:numId="5">
    <w:abstractNumId w:val="22"/>
  </w:num>
  <w:num w:numId="6">
    <w:abstractNumId w:val="16"/>
  </w:num>
  <w:num w:numId="7">
    <w:abstractNumId w:val="9"/>
  </w:num>
  <w:num w:numId="8">
    <w:abstractNumId w:val="21"/>
  </w:num>
  <w:num w:numId="9">
    <w:abstractNumId w:val="2"/>
  </w:num>
  <w:num w:numId="10">
    <w:abstractNumId w:val="23"/>
  </w:num>
  <w:num w:numId="11">
    <w:abstractNumId w:val="8"/>
  </w:num>
  <w:num w:numId="12">
    <w:abstractNumId w:val="6"/>
  </w:num>
  <w:num w:numId="13">
    <w:abstractNumId w:val="24"/>
  </w:num>
  <w:num w:numId="14">
    <w:abstractNumId w:val="4"/>
  </w:num>
  <w:num w:numId="15">
    <w:abstractNumId w:val="14"/>
  </w:num>
  <w:num w:numId="16">
    <w:abstractNumId w:val="0"/>
  </w:num>
  <w:num w:numId="17">
    <w:abstractNumId w:val="13"/>
  </w:num>
  <w:num w:numId="18">
    <w:abstractNumId w:val="25"/>
  </w:num>
  <w:num w:numId="19">
    <w:abstractNumId w:val="20"/>
  </w:num>
  <w:num w:numId="20">
    <w:abstractNumId w:val="18"/>
  </w:num>
  <w:num w:numId="21">
    <w:abstractNumId w:val="1"/>
  </w:num>
  <w:num w:numId="22">
    <w:abstractNumId w:val="5"/>
  </w:num>
  <w:num w:numId="23">
    <w:abstractNumId w:val="17"/>
  </w:num>
  <w:num w:numId="24">
    <w:abstractNumId w:val="10"/>
  </w:num>
  <w:num w:numId="25">
    <w:abstractNumId w:val="12"/>
  </w:num>
  <w:num w:numId="26">
    <w:abstractNumId w:val="26"/>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C3"/>
    <w:rsid w:val="000002FB"/>
    <w:rsid w:val="0000119D"/>
    <w:rsid w:val="00005C4A"/>
    <w:rsid w:val="00006806"/>
    <w:rsid w:val="00006C6B"/>
    <w:rsid w:val="0001065F"/>
    <w:rsid w:val="000109B5"/>
    <w:rsid w:val="00010EF0"/>
    <w:rsid w:val="00011650"/>
    <w:rsid w:val="0001188C"/>
    <w:rsid w:val="00012A4D"/>
    <w:rsid w:val="00016BEC"/>
    <w:rsid w:val="0002112F"/>
    <w:rsid w:val="0002322F"/>
    <w:rsid w:val="00023384"/>
    <w:rsid w:val="00025599"/>
    <w:rsid w:val="00026508"/>
    <w:rsid w:val="00026738"/>
    <w:rsid w:val="00027512"/>
    <w:rsid w:val="0003025C"/>
    <w:rsid w:val="000313E3"/>
    <w:rsid w:val="00032D93"/>
    <w:rsid w:val="00033865"/>
    <w:rsid w:val="00034801"/>
    <w:rsid w:val="00034ACE"/>
    <w:rsid w:val="00034B0E"/>
    <w:rsid w:val="00034F67"/>
    <w:rsid w:val="00035EB7"/>
    <w:rsid w:val="00040354"/>
    <w:rsid w:val="0004044A"/>
    <w:rsid w:val="00041160"/>
    <w:rsid w:val="00041253"/>
    <w:rsid w:val="000413EB"/>
    <w:rsid w:val="000415C6"/>
    <w:rsid w:val="00041653"/>
    <w:rsid w:val="0004215E"/>
    <w:rsid w:val="000424E9"/>
    <w:rsid w:val="000430F9"/>
    <w:rsid w:val="00044B3F"/>
    <w:rsid w:val="00046940"/>
    <w:rsid w:val="00047A37"/>
    <w:rsid w:val="000518E0"/>
    <w:rsid w:val="00051DED"/>
    <w:rsid w:val="000524F5"/>
    <w:rsid w:val="00054C7B"/>
    <w:rsid w:val="00060798"/>
    <w:rsid w:val="00060852"/>
    <w:rsid w:val="000608DD"/>
    <w:rsid w:val="00061224"/>
    <w:rsid w:val="000617F1"/>
    <w:rsid w:val="00063D14"/>
    <w:rsid w:val="000646B2"/>
    <w:rsid w:val="00066BBF"/>
    <w:rsid w:val="00066F12"/>
    <w:rsid w:val="000674DE"/>
    <w:rsid w:val="00067CCF"/>
    <w:rsid w:val="00067DE0"/>
    <w:rsid w:val="00070C1C"/>
    <w:rsid w:val="000715EB"/>
    <w:rsid w:val="00072C99"/>
    <w:rsid w:val="000745C3"/>
    <w:rsid w:val="000746FC"/>
    <w:rsid w:val="0007660C"/>
    <w:rsid w:val="000803B4"/>
    <w:rsid w:val="00082B41"/>
    <w:rsid w:val="00084C9C"/>
    <w:rsid w:val="00091AED"/>
    <w:rsid w:val="000920F6"/>
    <w:rsid w:val="000934E9"/>
    <w:rsid w:val="000936C6"/>
    <w:rsid w:val="00094DEA"/>
    <w:rsid w:val="00095BC4"/>
    <w:rsid w:val="00096116"/>
    <w:rsid w:val="0009689E"/>
    <w:rsid w:val="00096C24"/>
    <w:rsid w:val="00097A61"/>
    <w:rsid w:val="000A32BF"/>
    <w:rsid w:val="000A3479"/>
    <w:rsid w:val="000A50C4"/>
    <w:rsid w:val="000A6A53"/>
    <w:rsid w:val="000A7616"/>
    <w:rsid w:val="000A77D5"/>
    <w:rsid w:val="000A7AA7"/>
    <w:rsid w:val="000B006C"/>
    <w:rsid w:val="000B062E"/>
    <w:rsid w:val="000B0912"/>
    <w:rsid w:val="000B2C35"/>
    <w:rsid w:val="000B2C41"/>
    <w:rsid w:val="000B31C2"/>
    <w:rsid w:val="000B3C84"/>
    <w:rsid w:val="000B3E1C"/>
    <w:rsid w:val="000B7152"/>
    <w:rsid w:val="000B7E4C"/>
    <w:rsid w:val="000C0536"/>
    <w:rsid w:val="000C0ABC"/>
    <w:rsid w:val="000C158F"/>
    <w:rsid w:val="000C15A7"/>
    <w:rsid w:val="000C2F5A"/>
    <w:rsid w:val="000C3D91"/>
    <w:rsid w:val="000C427E"/>
    <w:rsid w:val="000C69DF"/>
    <w:rsid w:val="000D02A3"/>
    <w:rsid w:val="000D04E1"/>
    <w:rsid w:val="000D1643"/>
    <w:rsid w:val="000D208E"/>
    <w:rsid w:val="000D24AE"/>
    <w:rsid w:val="000D3371"/>
    <w:rsid w:val="000D3B69"/>
    <w:rsid w:val="000D4B5B"/>
    <w:rsid w:val="000D55FF"/>
    <w:rsid w:val="000D5C0B"/>
    <w:rsid w:val="000D5E47"/>
    <w:rsid w:val="000D6356"/>
    <w:rsid w:val="000D6FF6"/>
    <w:rsid w:val="000E0574"/>
    <w:rsid w:val="000E107A"/>
    <w:rsid w:val="000E291C"/>
    <w:rsid w:val="000E2FEA"/>
    <w:rsid w:val="000E3340"/>
    <w:rsid w:val="000E3415"/>
    <w:rsid w:val="000E41B0"/>
    <w:rsid w:val="000E51A8"/>
    <w:rsid w:val="000E6CB1"/>
    <w:rsid w:val="000E6FB7"/>
    <w:rsid w:val="000E7EF7"/>
    <w:rsid w:val="000F1361"/>
    <w:rsid w:val="000F1534"/>
    <w:rsid w:val="000F27C7"/>
    <w:rsid w:val="000F5305"/>
    <w:rsid w:val="000F568E"/>
    <w:rsid w:val="000F5D7A"/>
    <w:rsid w:val="000F644A"/>
    <w:rsid w:val="000F668A"/>
    <w:rsid w:val="001010D5"/>
    <w:rsid w:val="0010173E"/>
    <w:rsid w:val="0010300A"/>
    <w:rsid w:val="00104671"/>
    <w:rsid w:val="001064DC"/>
    <w:rsid w:val="001071DF"/>
    <w:rsid w:val="00107AF5"/>
    <w:rsid w:val="00111C5D"/>
    <w:rsid w:val="00112AD2"/>
    <w:rsid w:val="00113563"/>
    <w:rsid w:val="001140A3"/>
    <w:rsid w:val="00115131"/>
    <w:rsid w:val="00115BE7"/>
    <w:rsid w:val="00115C3A"/>
    <w:rsid w:val="0011604B"/>
    <w:rsid w:val="001164A5"/>
    <w:rsid w:val="00116B7E"/>
    <w:rsid w:val="0011750C"/>
    <w:rsid w:val="0012006E"/>
    <w:rsid w:val="00121F98"/>
    <w:rsid w:val="00122931"/>
    <w:rsid w:val="00124023"/>
    <w:rsid w:val="001240A6"/>
    <w:rsid w:val="0012442F"/>
    <w:rsid w:val="00124B34"/>
    <w:rsid w:val="00124BA8"/>
    <w:rsid w:val="0012539F"/>
    <w:rsid w:val="001257F2"/>
    <w:rsid w:val="00126336"/>
    <w:rsid w:val="00126386"/>
    <w:rsid w:val="001274DE"/>
    <w:rsid w:val="00127F5A"/>
    <w:rsid w:val="001305DD"/>
    <w:rsid w:val="00130813"/>
    <w:rsid w:val="0013430E"/>
    <w:rsid w:val="00135030"/>
    <w:rsid w:val="001356D3"/>
    <w:rsid w:val="00135F02"/>
    <w:rsid w:val="001367C4"/>
    <w:rsid w:val="001367E5"/>
    <w:rsid w:val="00136F9E"/>
    <w:rsid w:val="00140200"/>
    <w:rsid w:val="001414D7"/>
    <w:rsid w:val="00142CC8"/>
    <w:rsid w:val="00142F17"/>
    <w:rsid w:val="00143134"/>
    <w:rsid w:val="00143E91"/>
    <w:rsid w:val="00145464"/>
    <w:rsid w:val="00150079"/>
    <w:rsid w:val="001509F0"/>
    <w:rsid w:val="00155B75"/>
    <w:rsid w:val="0016047F"/>
    <w:rsid w:val="0016048D"/>
    <w:rsid w:val="00160B9C"/>
    <w:rsid w:val="00160C91"/>
    <w:rsid w:val="0016188E"/>
    <w:rsid w:val="00161BCE"/>
    <w:rsid w:val="00161DE4"/>
    <w:rsid w:val="001623D5"/>
    <w:rsid w:val="0016358E"/>
    <w:rsid w:val="00163AE9"/>
    <w:rsid w:val="001658AE"/>
    <w:rsid w:val="001662A9"/>
    <w:rsid w:val="00166838"/>
    <w:rsid w:val="001669D5"/>
    <w:rsid w:val="001672CE"/>
    <w:rsid w:val="001678E7"/>
    <w:rsid w:val="00170D67"/>
    <w:rsid w:val="0017503E"/>
    <w:rsid w:val="001751D0"/>
    <w:rsid w:val="001757FA"/>
    <w:rsid w:val="00176E10"/>
    <w:rsid w:val="001803C3"/>
    <w:rsid w:val="001807E2"/>
    <w:rsid w:val="00181C88"/>
    <w:rsid w:val="0018240B"/>
    <w:rsid w:val="0018458A"/>
    <w:rsid w:val="00186166"/>
    <w:rsid w:val="0018619E"/>
    <w:rsid w:val="0018630E"/>
    <w:rsid w:val="001871D0"/>
    <w:rsid w:val="001920F8"/>
    <w:rsid w:val="00192D11"/>
    <w:rsid w:val="001936C6"/>
    <w:rsid w:val="00193B05"/>
    <w:rsid w:val="00193CD3"/>
    <w:rsid w:val="0019477A"/>
    <w:rsid w:val="00195624"/>
    <w:rsid w:val="00195B77"/>
    <w:rsid w:val="001960F6"/>
    <w:rsid w:val="0019664A"/>
    <w:rsid w:val="001968C5"/>
    <w:rsid w:val="0019692D"/>
    <w:rsid w:val="001973A6"/>
    <w:rsid w:val="001976BE"/>
    <w:rsid w:val="001979B3"/>
    <w:rsid w:val="001A17D3"/>
    <w:rsid w:val="001A1F79"/>
    <w:rsid w:val="001A2F47"/>
    <w:rsid w:val="001B02E7"/>
    <w:rsid w:val="001B0A0A"/>
    <w:rsid w:val="001B13AD"/>
    <w:rsid w:val="001B172C"/>
    <w:rsid w:val="001B2DF1"/>
    <w:rsid w:val="001B3DEF"/>
    <w:rsid w:val="001B4163"/>
    <w:rsid w:val="001B587C"/>
    <w:rsid w:val="001B7A5A"/>
    <w:rsid w:val="001B7FE2"/>
    <w:rsid w:val="001C4B51"/>
    <w:rsid w:val="001C506C"/>
    <w:rsid w:val="001C5612"/>
    <w:rsid w:val="001C5B36"/>
    <w:rsid w:val="001C5D18"/>
    <w:rsid w:val="001C5F9E"/>
    <w:rsid w:val="001C6D76"/>
    <w:rsid w:val="001C79CC"/>
    <w:rsid w:val="001D1B36"/>
    <w:rsid w:val="001D33A3"/>
    <w:rsid w:val="001D3CCD"/>
    <w:rsid w:val="001D4414"/>
    <w:rsid w:val="001D4DBD"/>
    <w:rsid w:val="001D6968"/>
    <w:rsid w:val="001D6F4D"/>
    <w:rsid w:val="001E1189"/>
    <w:rsid w:val="001E255A"/>
    <w:rsid w:val="001E2A9E"/>
    <w:rsid w:val="001E2E03"/>
    <w:rsid w:val="001E41A0"/>
    <w:rsid w:val="001E58D5"/>
    <w:rsid w:val="001E6AC3"/>
    <w:rsid w:val="001E786C"/>
    <w:rsid w:val="001F1FCE"/>
    <w:rsid w:val="001F22C1"/>
    <w:rsid w:val="001F2916"/>
    <w:rsid w:val="001F2DA4"/>
    <w:rsid w:val="001F4358"/>
    <w:rsid w:val="001F545E"/>
    <w:rsid w:val="001F5C2E"/>
    <w:rsid w:val="001F64B9"/>
    <w:rsid w:val="001F768F"/>
    <w:rsid w:val="00200956"/>
    <w:rsid w:val="00201B5F"/>
    <w:rsid w:val="0020258E"/>
    <w:rsid w:val="00202890"/>
    <w:rsid w:val="002034E2"/>
    <w:rsid w:val="002038FE"/>
    <w:rsid w:val="00205320"/>
    <w:rsid w:val="00206344"/>
    <w:rsid w:val="00207A0C"/>
    <w:rsid w:val="002113CB"/>
    <w:rsid w:val="002127C5"/>
    <w:rsid w:val="0021450A"/>
    <w:rsid w:val="00215BC2"/>
    <w:rsid w:val="00217C1B"/>
    <w:rsid w:val="002206D2"/>
    <w:rsid w:val="00221551"/>
    <w:rsid w:val="00221624"/>
    <w:rsid w:val="00221FBC"/>
    <w:rsid w:val="0022242B"/>
    <w:rsid w:val="00222815"/>
    <w:rsid w:val="002241CD"/>
    <w:rsid w:val="00224260"/>
    <w:rsid w:val="00224CBE"/>
    <w:rsid w:val="00226D48"/>
    <w:rsid w:val="002272F8"/>
    <w:rsid w:val="002338CB"/>
    <w:rsid w:val="00235B78"/>
    <w:rsid w:val="00235C40"/>
    <w:rsid w:val="0023645C"/>
    <w:rsid w:val="002366BF"/>
    <w:rsid w:val="002402C3"/>
    <w:rsid w:val="00240DB4"/>
    <w:rsid w:val="002431E4"/>
    <w:rsid w:val="00243E2E"/>
    <w:rsid w:val="00243F9A"/>
    <w:rsid w:val="002443BC"/>
    <w:rsid w:val="002468B2"/>
    <w:rsid w:val="00250990"/>
    <w:rsid w:val="002511EF"/>
    <w:rsid w:val="00252BA8"/>
    <w:rsid w:val="00252D37"/>
    <w:rsid w:val="00253198"/>
    <w:rsid w:val="00253836"/>
    <w:rsid w:val="00253A17"/>
    <w:rsid w:val="00253B68"/>
    <w:rsid w:val="00254312"/>
    <w:rsid w:val="0025431D"/>
    <w:rsid w:val="002544C3"/>
    <w:rsid w:val="002549A8"/>
    <w:rsid w:val="002561D9"/>
    <w:rsid w:val="0025632A"/>
    <w:rsid w:val="00260357"/>
    <w:rsid w:val="00261C68"/>
    <w:rsid w:val="00262E5E"/>
    <w:rsid w:val="00263578"/>
    <w:rsid w:val="00264551"/>
    <w:rsid w:val="0026480D"/>
    <w:rsid w:val="00264B08"/>
    <w:rsid w:val="00264C6C"/>
    <w:rsid w:val="00264C8C"/>
    <w:rsid w:val="002659E7"/>
    <w:rsid w:val="00265B69"/>
    <w:rsid w:val="002661A0"/>
    <w:rsid w:val="0026759C"/>
    <w:rsid w:val="0027097A"/>
    <w:rsid w:val="00270A3C"/>
    <w:rsid w:val="00270DEB"/>
    <w:rsid w:val="0027267E"/>
    <w:rsid w:val="00272BD8"/>
    <w:rsid w:val="00272D8D"/>
    <w:rsid w:val="00272FE4"/>
    <w:rsid w:val="00275132"/>
    <w:rsid w:val="00275C08"/>
    <w:rsid w:val="00275DB3"/>
    <w:rsid w:val="00276EA2"/>
    <w:rsid w:val="0028078E"/>
    <w:rsid w:val="0028088C"/>
    <w:rsid w:val="00280AF1"/>
    <w:rsid w:val="00280F74"/>
    <w:rsid w:val="00281316"/>
    <w:rsid w:val="002814BB"/>
    <w:rsid w:val="00282365"/>
    <w:rsid w:val="0028292D"/>
    <w:rsid w:val="00283255"/>
    <w:rsid w:val="00283A2A"/>
    <w:rsid w:val="00284CF2"/>
    <w:rsid w:val="00284D90"/>
    <w:rsid w:val="0028536C"/>
    <w:rsid w:val="00285EE6"/>
    <w:rsid w:val="00287A1E"/>
    <w:rsid w:val="00287D92"/>
    <w:rsid w:val="002905FE"/>
    <w:rsid w:val="00291F35"/>
    <w:rsid w:val="00295A4B"/>
    <w:rsid w:val="00296CFE"/>
    <w:rsid w:val="002A02D8"/>
    <w:rsid w:val="002A03EA"/>
    <w:rsid w:val="002A0E96"/>
    <w:rsid w:val="002A13A4"/>
    <w:rsid w:val="002A1FFF"/>
    <w:rsid w:val="002A2348"/>
    <w:rsid w:val="002A32E3"/>
    <w:rsid w:val="002A3777"/>
    <w:rsid w:val="002A51B1"/>
    <w:rsid w:val="002B0039"/>
    <w:rsid w:val="002B0F43"/>
    <w:rsid w:val="002B2222"/>
    <w:rsid w:val="002B2EBB"/>
    <w:rsid w:val="002B3460"/>
    <w:rsid w:val="002B3756"/>
    <w:rsid w:val="002B3A53"/>
    <w:rsid w:val="002B4A89"/>
    <w:rsid w:val="002B4D31"/>
    <w:rsid w:val="002B61FB"/>
    <w:rsid w:val="002B6C7A"/>
    <w:rsid w:val="002C02BB"/>
    <w:rsid w:val="002C03D1"/>
    <w:rsid w:val="002C05FF"/>
    <w:rsid w:val="002C1E3C"/>
    <w:rsid w:val="002C22DE"/>
    <w:rsid w:val="002C24FC"/>
    <w:rsid w:val="002C263D"/>
    <w:rsid w:val="002C2E9A"/>
    <w:rsid w:val="002C4038"/>
    <w:rsid w:val="002C65F0"/>
    <w:rsid w:val="002C7755"/>
    <w:rsid w:val="002C77B9"/>
    <w:rsid w:val="002D020D"/>
    <w:rsid w:val="002D58B3"/>
    <w:rsid w:val="002D59AA"/>
    <w:rsid w:val="002D7119"/>
    <w:rsid w:val="002E0E2E"/>
    <w:rsid w:val="002E1BFD"/>
    <w:rsid w:val="002E226A"/>
    <w:rsid w:val="002E249F"/>
    <w:rsid w:val="002E2F10"/>
    <w:rsid w:val="002E3C2A"/>
    <w:rsid w:val="002E3C91"/>
    <w:rsid w:val="002E3D99"/>
    <w:rsid w:val="002E47B9"/>
    <w:rsid w:val="002E6048"/>
    <w:rsid w:val="002E710D"/>
    <w:rsid w:val="002E796D"/>
    <w:rsid w:val="002F0E20"/>
    <w:rsid w:val="002F1619"/>
    <w:rsid w:val="002F1F48"/>
    <w:rsid w:val="002F3903"/>
    <w:rsid w:val="002F4481"/>
    <w:rsid w:val="0030055C"/>
    <w:rsid w:val="003009F7"/>
    <w:rsid w:val="00300E6D"/>
    <w:rsid w:val="003011EE"/>
    <w:rsid w:val="0030179F"/>
    <w:rsid w:val="0030246D"/>
    <w:rsid w:val="00302F0C"/>
    <w:rsid w:val="0030329D"/>
    <w:rsid w:val="003046C4"/>
    <w:rsid w:val="003050DC"/>
    <w:rsid w:val="00305B31"/>
    <w:rsid w:val="00306467"/>
    <w:rsid w:val="003071C6"/>
    <w:rsid w:val="0030731D"/>
    <w:rsid w:val="00307E91"/>
    <w:rsid w:val="00311371"/>
    <w:rsid w:val="003138E1"/>
    <w:rsid w:val="00315203"/>
    <w:rsid w:val="00315CE6"/>
    <w:rsid w:val="003165F0"/>
    <w:rsid w:val="003167CB"/>
    <w:rsid w:val="003208E3"/>
    <w:rsid w:val="0032233C"/>
    <w:rsid w:val="00322881"/>
    <w:rsid w:val="00323D02"/>
    <w:rsid w:val="00324CC3"/>
    <w:rsid w:val="003261B2"/>
    <w:rsid w:val="00326462"/>
    <w:rsid w:val="00326488"/>
    <w:rsid w:val="003265FA"/>
    <w:rsid w:val="003269DF"/>
    <w:rsid w:val="00326EC8"/>
    <w:rsid w:val="003275D3"/>
    <w:rsid w:val="00330C50"/>
    <w:rsid w:val="00330E54"/>
    <w:rsid w:val="003337B6"/>
    <w:rsid w:val="0033452A"/>
    <w:rsid w:val="00334A1A"/>
    <w:rsid w:val="00334CC9"/>
    <w:rsid w:val="00335ACD"/>
    <w:rsid w:val="00335DEF"/>
    <w:rsid w:val="003369E3"/>
    <w:rsid w:val="0033745A"/>
    <w:rsid w:val="0034060F"/>
    <w:rsid w:val="00340E18"/>
    <w:rsid w:val="003417A0"/>
    <w:rsid w:val="00342D60"/>
    <w:rsid w:val="00344270"/>
    <w:rsid w:val="00344646"/>
    <w:rsid w:val="00344F50"/>
    <w:rsid w:val="00345343"/>
    <w:rsid w:val="00345F7E"/>
    <w:rsid w:val="003464B9"/>
    <w:rsid w:val="0034662C"/>
    <w:rsid w:val="00346639"/>
    <w:rsid w:val="00352822"/>
    <w:rsid w:val="003539F4"/>
    <w:rsid w:val="0035503B"/>
    <w:rsid w:val="003558A7"/>
    <w:rsid w:val="003560D3"/>
    <w:rsid w:val="003560E3"/>
    <w:rsid w:val="00357471"/>
    <w:rsid w:val="00357CD5"/>
    <w:rsid w:val="003629B7"/>
    <w:rsid w:val="003647B3"/>
    <w:rsid w:val="00364E5A"/>
    <w:rsid w:val="003654A7"/>
    <w:rsid w:val="00365719"/>
    <w:rsid w:val="003659A3"/>
    <w:rsid w:val="00366537"/>
    <w:rsid w:val="00367270"/>
    <w:rsid w:val="003731E0"/>
    <w:rsid w:val="0037354B"/>
    <w:rsid w:val="003735E7"/>
    <w:rsid w:val="00373C0D"/>
    <w:rsid w:val="0037441A"/>
    <w:rsid w:val="00374582"/>
    <w:rsid w:val="00374D97"/>
    <w:rsid w:val="00376E19"/>
    <w:rsid w:val="00377142"/>
    <w:rsid w:val="00380159"/>
    <w:rsid w:val="00380B36"/>
    <w:rsid w:val="003819EC"/>
    <w:rsid w:val="00382F80"/>
    <w:rsid w:val="00384871"/>
    <w:rsid w:val="003858E3"/>
    <w:rsid w:val="00387D37"/>
    <w:rsid w:val="00391A77"/>
    <w:rsid w:val="003933C9"/>
    <w:rsid w:val="003937C0"/>
    <w:rsid w:val="00394FC9"/>
    <w:rsid w:val="003A1005"/>
    <w:rsid w:val="003A121B"/>
    <w:rsid w:val="003A200A"/>
    <w:rsid w:val="003A2E8B"/>
    <w:rsid w:val="003A2F04"/>
    <w:rsid w:val="003A342D"/>
    <w:rsid w:val="003A3DFD"/>
    <w:rsid w:val="003A51D5"/>
    <w:rsid w:val="003A56B9"/>
    <w:rsid w:val="003A59CD"/>
    <w:rsid w:val="003A67D3"/>
    <w:rsid w:val="003A73CD"/>
    <w:rsid w:val="003B1609"/>
    <w:rsid w:val="003B1BD1"/>
    <w:rsid w:val="003B3C2A"/>
    <w:rsid w:val="003B3F2B"/>
    <w:rsid w:val="003B459F"/>
    <w:rsid w:val="003B65D5"/>
    <w:rsid w:val="003B66E2"/>
    <w:rsid w:val="003B7F6F"/>
    <w:rsid w:val="003C0F78"/>
    <w:rsid w:val="003C4AC4"/>
    <w:rsid w:val="003C4C91"/>
    <w:rsid w:val="003C57A8"/>
    <w:rsid w:val="003C5BB5"/>
    <w:rsid w:val="003C6BCD"/>
    <w:rsid w:val="003C7209"/>
    <w:rsid w:val="003C7F08"/>
    <w:rsid w:val="003D2222"/>
    <w:rsid w:val="003D2A98"/>
    <w:rsid w:val="003D3AA1"/>
    <w:rsid w:val="003D43FF"/>
    <w:rsid w:val="003D7597"/>
    <w:rsid w:val="003E0ECC"/>
    <w:rsid w:val="003E0F5F"/>
    <w:rsid w:val="003E10F7"/>
    <w:rsid w:val="003E12C1"/>
    <w:rsid w:val="003E234A"/>
    <w:rsid w:val="003E37AC"/>
    <w:rsid w:val="003E4191"/>
    <w:rsid w:val="003E49B9"/>
    <w:rsid w:val="003E4E2F"/>
    <w:rsid w:val="003E4F4E"/>
    <w:rsid w:val="003E5628"/>
    <w:rsid w:val="003E7901"/>
    <w:rsid w:val="003F00C0"/>
    <w:rsid w:val="003F16DD"/>
    <w:rsid w:val="003F18BC"/>
    <w:rsid w:val="003F21D4"/>
    <w:rsid w:val="003F399E"/>
    <w:rsid w:val="003F3C7B"/>
    <w:rsid w:val="003F4873"/>
    <w:rsid w:val="003F5C00"/>
    <w:rsid w:val="003F5DBB"/>
    <w:rsid w:val="004001D6"/>
    <w:rsid w:val="004003E0"/>
    <w:rsid w:val="0040068B"/>
    <w:rsid w:val="00400F8A"/>
    <w:rsid w:val="00402010"/>
    <w:rsid w:val="00402C13"/>
    <w:rsid w:val="004036AC"/>
    <w:rsid w:val="00403A2C"/>
    <w:rsid w:val="004047AC"/>
    <w:rsid w:val="004054CC"/>
    <w:rsid w:val="004066AB"/>
    <w:rsid w:val="004070EC"/>
    <w:rsid w:val="00407108"/>
    <w:rsid w:val="00410285"/>
    <w:rsid w:val="00413132"/>
    <w:rsid w:val="0041324A"/>
    <w:rsid w:val="00414A0A"/>
    <w:rsid w:val="004152B1"/>
    <w:rsid w:val="00415536"/>
    <w:rsid w:val="00420815"/>
    <w:rsid w:val="00422FFE"/>
    <w:rsid w:val="00424B9A"/>
    <w:rsid w:val="00424ED9"/>
    <w:rsid w:val="00425427"/>
    <w:rsid w:val="0042749B"/>
    <w:rsid w:val="00427D18"/>
    <w:rsid w:val="004315C3"/>
    <w:rsid w:val="004353E5"/>
    <w:rsid w:val="00435768"/>
    <w:rsid w:val="00435945"/>
    <w:rsid w:val="00435C98"/>
    <w:rsid w:val="00436405"/>
    <w:rsid w:val="0043742F"/>
    <w:rsid w:val="00441153"/>
    <w:rsid w:val="00441675"/>
    <w:rsid w:val="0044227D"/>
    <w:rsid w:val="00442327"/>
    <w:rsid w:val="004433B6"/>
    <w:rsid w:val="004433DA"/>
    <w:rsid w:val="00443974"/>
    <w:rsid w:val="00444514"/>
    <w:rsid w:val="004478B3"/>
    <w:rsid w:val="00447D51"/>
    <w:rsid w:val="004507FC"/>
    <w:rsid w:val="0045136D"/>
    <w:rsid w:val="0045151C"/>
    <w:rsid w:val="00451631"/>
    <w:rsid w:val="00451AB3"/>
    <w:rsid w:val="00451E61"/>
    <w:rsid w:val="00452283"/>
    <w:rsid w:val="00453B68"/>
    <w:rsid w:val="0045420F"/>
    <w:rsid w:val="00454EDA"/>
    <w:rsid w:val="00455266"/>
    <w:rsid w:val="0045609B"/>
    <w:rsid w:val="0045760B"/>
    <w:rsid w:val="004613B9"/>
    <w:rsid w:val="0046258E"/>
    <w:rsid w:val="004628C7"/>
    <w:rsid w:val="004634C7"/>
    <w:rsid w:val="0046387B"/>
    <w:rsid w:val="00463CD2"/>
    <w:rsid w:val="0046422D"/>
    <w:rsid w:val="004667E3"/>
    <w:rsid w:val="00467349"/>
    <w:rsid w:val="004702A9"/>
    <w:rsid w:val="00471C0F"/>
    <w:rsid w:val="00472374"/>
    <w:rsid w:val="00473767"/>
    <w:rsid w:val="00474905"/>
    <w:rsid w:val="0048221F"/>
    <w:rsid w:val="00482954"/>
    <w:rsid w:val="00482F61"/>
    <w:rsid w:val="0048314D"/>
    <w:rsid w:val="00483871"/>
    <w:rsid w:val="004852A9"/>
    <w:rsid w:val="00486574"/>
    <w:rsid w:val="00486D44"/>
    <w:rsid w:val="004910DB"/>
    <w:rsid w:val="004915F6"/>
    <w:rsid w:val="004921DA"/>
    <w:rsid w:val="004937FF"/>
    <w:rsid w:val="00493D75"/>
    <w:rsid w:val="00495CB4"/>
    <w:rsid w:val="00496ED8"/>
    <w:rsid w:val="00496F7D"/>
    <w:rsid w:val="00497BEC"/>
    <w:rsid w:val="004A01B5"/>
    <w:rsid w:val="004A0B6F"/>
    <w:rsid w:val="004A1115"/>
    <w:rsid w:val="004A1301"/>
    <w:rsid w:val="004A1F73"/>
    <w:rsid w:val="004A52C5"/>
    <w:rsid w:val="004B15EF"/>
    <w:rsid w:val="004B2852"/>
    <w:rsid w:val="004B2C0E"/>
    <w:rsid w:val="004B2ED8"/>
    <w:rsid w:val="004B5555"/>
    <w:rsid w:val="004B5C1D"/>
    <w:rsid w:val="004B6788"/>
    <w:rsid w:val="004B76AB"/>
    <w:rsid w:val="004B7FB3"/>
    <w:rsid w:val="004C090D"/>
    <w:rsid w:val="004C10C1"/>
    <w:rsid w:val="004C40F2"/>
    <w:rsid w:val="004C4D4F"/>
    <w:rsid w:val="004C58B8"/>
    <w:rsid w:val="004C5BEE"/>
    <w:rsid w:val="004D069A"/>
    <w:rsid w:val="004D0AE0"/>
    <w:rsid w:val="004D37F5"/>
    <w:rsid w:val="004D3E8E"/>
    <w:rsid w:val="004D548B"/>
    <w:rsid w:val="004D56B2"/>
    <w:rsid w:val="004D5D24"/>
    <w:rsid w:val="004E2E8C"/>
    <w:rsid w:val="004E4ABD"/>
    <w:rsid w:val="004E6F4F"/>
    <w:rsid w:val="004E7D11"/>
    <w:rsid w:val="004F15AF"/>
    <w:rsid w:val="004F1AE2"/>
    <w:rsid w:val="004F37F3"/>
    <w:rsid w:val="004F3D4D"/>
    <w:rsid w:val="004F4433"/>
    <w:rsid w:val="004F54A9"/>
    <w:rsid w:val="004F5E8D"/>
    <w:rsid w:val="004F647A"/>
    <w:rsid w:val="004F650A"/>
    <w:rsid w:val="004F6547"/>
    <w:rsid w:val="004F72E8"/>
    <w:rsid w:val="004F76D7"/>
    <w:rsid w:val="005011B5"/>
    <w:rsid w:val="005036BE"/>
    <w:rsid w:val="00503ABD"/>
    <w:rsid w:val="00503B02"/>
    <w:rsid w:val="00505409"/>
    <w:rsid w:val="00505656"/>
    <w:rsid w:val="005069AB"/>
    <w:rsid w:val="00510373"/>
    <w:rsid w:val="00510511"/>
    <w:rsid w:val="0051072D"/>
    <w:rsid w:val="00510F88"/>
    <w:rsid w:val="00511697"/>
    <w:rsid w:val="005116B2"/>
    <w:rsid w:val="005120E4"/>
    <w:rsid w:val="00513402"/>
    <w:rsid w:val="005141BE"/>
    <w:rsid w:val="005148B1"/>
    <w:rsid w:val="00515C23"/>
    <w:rsid w:val="00516935"/>
    <w:rsid w:val="00521BF1"/>
    <w:rsid w:val="005236A6"/>
    <w:rsid w:val="00525A7B"/>
    <w:rsid w:val="00525D3B"/>
    <w:rsid w:val="00527F28"/>
    <w:rsid w:val="00527FD3"/>
    <w:rsid w:val="0053012D"/>
    <w:rsid w:val="005309A4"/>
    <w:rsid w:val="005328A8"/>
    <w:rsid w:val="0053313A"/>
    <w:rsid w:val="00535961"/>
    <w:rsid w:val="00536FE5"/>
    <w:rsid w:val="00537AE6"/>
    <w:rsid w:val="00537B2B"/>
    <w:rsid w:val="005402F5"/>
    <w:rsid w:val="0054161A"/>
    <w:rsid w:val="00542FBD"/>
    <w:rsid w:val="0054446E"/>
    <w:rsid w:val="00544B56"/>
    <w:rsid w:val="00544D64"/>
    <w:rsid w:val="005464F5"/>
    <w:rsid w:val="00546502"/>
    <w:rsid w:val="00546B5C"/>
    <w:rsid w:val="005472E8"/>
    <w:rsid w:val="00550808"/>
    <w:rsid w:val="00551FFC"/>
    <w:rsid w:val="00554040"/>
    <w:rsid w:val="005542DC"/>
    <w:rsid w:val="00554B66"/>
    <w:rsid w:val="00555C94"/>
    <w:rsid w:val="00556BA4"/>
    <w:rsid w:val="00557160"/>
    <w:rsid w:val="00557321"/>
    <w:rsid w:val="00560CCE"/>
    <w:rsid w:val="00562266"/>
    <w:rsid w:val="00563C3F"/>
    <w:rsid w:val="00564532"/>
    <w:rsid w:val="00564585"/>
    <w:rsid w:val="00564962"/>
    <w:rsid w:val="00564BE9"/>
    <w:rsid w:val="00564E52"/>
    <w:rsid w:val="005658B5"/>
    <w:rsid w:val="00567C61"/>
    <w:rsid w:val="0057139B"/>
    <w:rsid w:val="00571F9D"/>
    <w:rsid w:val="0057239E"/>
    <w:rsid w:val="00572762"/>
    <w:rsid w:val="005737EC"/>
    <w:rsid w:val="00573D24"/>
    <w:rsid w:val="00574415"/>
    <w:rsid w:val="005746F3"/>
    <w:rsid w:val="00575BE0"/>
    <w:rsid w:val="00580E81"/>
    <w:rsid w:val="005813EA"/>
    <w:rsid w:val="00587546"/>
    <w:rsid w:val="005903E1"/>
    <w:rsid w:val="00590B95"/>
    <w:rsid w:val="00592CF5"/>
    <w:rsid w:val="00592D45"/>
    <w:rsid w:val="00592F40"/>
    <w:rsid w:val="0059379F"/>
    <w:rsid w:val="005937B1"/>
    <w:rsid w:val="00594162"/>
    <w:rsid w:val="00595703"/>
    <w:rsid w:val="00596E62"/>
    <w:rsid w:val="0059780B"/>
    <w:rsid w:val="005A027C"/>
    <w:rsid w:val="005A10F1"/>
    <w:rsid w:val="005A1774"/>
    <w:rsid w:val="005A196C"/>
    <w:rsid w:val="005A1BE8"/>
    <w:rsid w:val="005A4708"/>
    <w:rsid w:val="005A4B45"/>
    <w:rsid w:val="005B12F1"/>
    <w:rsid w:val="005B494C"/>
    <w:rsid w:val="005B53E0"/>
    <w:rsid w:val="005B61F2"/>
    <w:rsid w:val="005B62A7"/>
    <w:rsid w:val="005B6631"/>
    <w:rsid w:val="005C025C"/>
    <w:rsid w:val="005C0633"/>
    <w:rsid w:val="005C0857"/>
    <w:rsid w:val="005C16A6"/>
    <w:rsid w:val="005C289E"/>
    <w:rsid w:val="005C31A0"/>
    <w:rsid w:val="005C5D23"/>
    <w:rsid w:val="005C61E6"/>
    <w:rsid w:val="005C761C"/>
    <w:rsid w:val="005D1E46"/>
    <w:rsid w:val="005D277B"/>
    <w:rsid w:val="005D2E71"/>
    <w:rsid w:val="005D3132"/>
    <w:rsid w:val="005D3D16"/>
    <w:rsid w:val="005D5541"/>
    <w:rsid w:val="005D5ACC"/>
    <w:rsid w:val="005D5DE5"/>
    <w:rsid w:val="005E19D1"/>
    <w:rsid w:val="005E31CA"/>
    <w:rsid w:val="005E60C3"/>
    <w:rsid w:val="005E6235"/>
    <w:rsid w:val="005F11A7"/>
    <w:rsid w:val="005F1BE6"/>
    <w:rsid w:val="005F306E"/>
    <w:rsid w:val="005F3A97"/>
    <w:rsid w:val="005F470B"/>
    <w:rsid w:val="005F4F9E"/>
    <w:rsid w:val="005F620F"/>
    <w:rsid w:val="005F71C1"/>
    <w:rsid w:val="00600678"/>
    <w:rsid w:val="00600C40"/>
    <w:rsid w:val="0060131F"/>
    <w:rsid w:val="006026A8"/>
    <w:rsid w:val="006029E9"/>
    <w:rsid w:val="00602B1F"/>
    <w:rsid w:val="00604EFD"/>
    <w:rsid w:val="0060523E"/>
    <w:rsid w:val="006052AD"/>
    <w:rsid w:val="00605758"/>
    <w:rsid w:val="00605A74"/>
    <w:rsid w:val="00610304"/>
    <w:rsid w:val="00610996"/>
    <w:rsid w:val="00611C4D"/>
    <w:rsid w:val="006129CB"/>
    <w:rsid w:val="00614871"/>
    <w:rsid w:val="0062188B"/>
    <w:rsid w:val="00621F64"/>
    <w:rsid w:val="00622E45"/>
    <w:rsid w:val="00623160"/>
    <w:rsid w:val="00624519"/>
    <w:rsid w:val="00624A32"/>
    <w:rsid w:val="006260A0"/>
    <w:rsid w:val="00630272"/>
    <w:rsid w:val="0063029A"/>
    <w:rsid w:val="00630758"/>
    <w:rsid w:val="006332AB"/>
    <w:rsid w:val="006343FB"/>
    <w:rsid w:val="00634562"/>
    <w:rsid w:val="00641EBA"/>
    <w:rsid w:val="0064279E"/>
    <w:rsid w:val="00642C13"/>
    <w:rsid w:val="00642F94"/>
    <w:rsid w:val="006442E0"/>
    <w:rsid w:val="00644D42"/>
    <w:rsid w:val="006454A6"/>
    <w:rsid w:val="00645C38"/>
    <w:rsid w:val="006462FC"/>
    <w:rsid w:val="006468E0"/>
    <w:rsid w:val="00646F8E"/>
    <w:rsid w:val="00650320"/>
    <w:rsid w:val="006512E9"/>
    <w:rsid w:val="00653ABF"/>
    <w:rsid w:val="00654669"/>
    <w:rsid w:val="00654CF1"/>
    <w:rsid w:val="00654D09"/>
    <w:rsid w:val="00655703"/>
    <w:rsid w:val="006569DF"/>
    <w:rsid w:val="0065741B"/>
    <w:rsid w:val="00657E93"/>
    <w:rsid w:val="0066005D"/>
    <w:rsid w:val="006611DB"/>
    <w:rsid w:val="00661C4E"/>
    <w:rsid w:val="00662A87"/>
    <w:rsid w:val="0066314C"/>
    <w:rsid w:val="00663317"/>
    <w:rsid w:val="00664781"/>
    <w:rsid w:val="00665521"/>
    <w:rsid w:val="0066589C"/>
    <w:rsid w:val="00666B9B"/>
    <w:rsid w:val="006673F0"/>
    <w:rsid w:val="00667880"/>
    <w:rsid w:val="00670A50"/>
    <w:rsid w:val="00670FDB"/>
    <w:rsid w:val="006722E9"/>
    <w:rsid w:val="00673A3B"/>
    <w:rsid w:val="006759FA"/>
    <w:rsid w:val="00675C51"/>
    <w:rsid w:val="00677684"/>
    <w:rsid w:val="00677929"/>
    <w:rsid w:val="0068013E"/>
    <w:rsid w:val="00680DC5"/>
    <w:rsid w:val="0068119F"/>
    <w:rsid w:val="00682E23"/>
    <w:rsid w:val="006845AC"/>
    <w:rsid w:val="00686074"/>
    <w:rsid w:val="00690FAF"/>
    <w:rsid w:val="00691839"/>
    <w:rsid w:val="00691F23"/>
    <w:rsid w:val="00692C06"/>
    <w:rsid w:val="0069338E"/>
    <w:rsid w:val="00693BFE"/>
    <w:rsid w:val="00693E1A"/>
    <w:rsid w:val="00696F03"/>
    <w:rsid w:val="0069770F"/>
    <w:rsid w:val="006A0E71"/>
    <w:rsid w:val="006A1C28"/>
    <w:rsid w:val="006A1C95"/>
    <w:rsid w:val="006A48CA"/>
    <w:rsid w:val="006A5902"/>
    <w:rsid w:val="006A6528"/>
    <w:rsid w:val="006A6AE5"/>
    <w:rsid w:val="006A7806"/>
    <w:rsid w:val="006B084D"/>
    <w:rsid w:val="006B08CA"/>
    <w:rsid w:val="006B0C3B"/>
    <w:rsid w:val="006B1DEA"/>
    <w:rsid w:val="006B24AA"/>
    <w:rsid w:val="006B2B34"/>
    <w:rsid w:val="006B2C44"/>
    <w:rsid w:val="006B2FEB"/>
    <w:rsid w:val="006B31C7"/>
    <w:rsid w:val="006B383F"/>
    <w:rsid w:val="006B4FE6"/>
    <w:rsid w:val="006B7246"/>
    <w:rsid w:val="006C0478"/>
    <w:rsid w:val="006C0912"/>
    <w:rsid w:val="006C0B94"/>
    <w:rsid w:val="006C1305"/>
    <w:rsid w:val="006C20A6"/>
    <w:rsid w:val="006C2B30"/>
    <w:rsid w:val="006C2E69"/>
    <w:rsid w:val="006C3E64"/>
    <w:rsid w:val="006C4C90"/>
    <w:rsid w:val="006C7FFB"/>
    <w:rsid w:val="006D1622"/>
    <w:rsid w:val="006D2329"/>
    <w:rsid w:val="006D3F73"/>
    <w:rsid w:val="006D5161"/>
    <w:rsid w:val="006D5DA8"/>
    <w:rsid w:val="006D5FDD"/>
    <w:rsid w:val="006D63BF"/>
    <w:rsid w:val="006D64C4"/>
    <w:rsid w:val="006D65CD"/>
    <w:rsid w:val="006E0491"/>
    <w:rsid w:val="006E0874"/>
    <w:rsid w:val="006E1007"/>
    <w:rsid w:val="006E18C0"/>
    <w:rsid w:val="006E283F"/>
    <w:rsid w:val="006E2E6D"/>
    <w:rsid w:val="006E354E"/>
    <w:rsid w:val="006E48D6"/>
    <w:rsid w:val="006E4C4A"/>
    <w:rsid w:val="006E6619"/>
    <w:rsid w:val="006E7AAF"/>
    <w:rsid w:val="006F008D"/>
    <w:rsid w:val="006F1D1B"/>
    <w:rsid w:val="006F38DC"/>
    <w:rsid w:val="006F4AAF"/>
    <w:rsid w:val="006F5A2E"/>
    <w:rsid w:val="006F6000"/>
    <w:rsid w:val="006F7516"/>
    <w:rsid w:val="0070099B"/>
    <w:rsid w:val="00700EAA"/>
    <w:rsid w:val="00700F14"/>
    <w:rsid w:val="0070262D"/>
    <w:rsid w:val="007026F5"/>
    <w:rsid w:val="00702BB8"/>
    <w:rsid w:val="007038C8"/>
    <w:rsid w:val="00705758"/>
    <w:rsid w:val="00705BB5"/>
    <w:rsid w:val="007076DF"/>
    <w:rsid w:val="007105F2"/>
    <w:rsid w:val="00710F9A"/>
    <w:rsid w:val="00711C84"/>
    <w:rsid w:val="00711F11"/>
    <w:rsid w:val="007126D1"/>
    <w:rsid w:val="00712E63"/>
    <w:rsid w:val="00712FFB"/>
    <w:rsid w:val="00714A10"/>
    <w:rsid w:val="00716218"/>
    <w:rsid w:val="00716D54"/>
    <w:rsid w:val="00716F20"/>
    <w:rsid w:val="0072019C"/>
    <w:rsid w:val="00720791"/>
    <w:rsid w:val="00720EF1"/>
    <w:rsid w:val="00721D5E"/>
    <w:rsid w:val="00722FC4"/>
    <w:rsid w:val="00725C97"/>
    <w:rsid w:val="0072610F"/>
    <w:rsid w:val="007263F3"/>
    <w:rsid w:val="00727788"/>
    <w:rsid w:val="00727F32"/>
    <w:rsid w:val="00730498"/>
    <w:rsid w:val="00730550"/>
    <w:rsid w:val="00731AEF"/>
    <w:rsid w:val="007323A1"/>
    <w:rsid w:val="007324AD"/>
    <w:rsid w:val="00732BE9"/>
    <w:rsid w:val="00732CCD"/>
    <w:rsid w:val="0073427B"/>
    <w:rsid w:val="007342A1"/>
    <w:rsid w:val="00734B7D"/>
    <w:rsid w:val="00735B99"/>
    <w:rsid w:val="00735C13"/>
    <w:rsid w:val="0073700C"/>
    <w:rsid w:val="00737B5F"/>
    <w:rsid w:val="007400BB"/>
    <w:rsid w:val="00740BF0"/>
    <w:rsid w:val="00740C7C"/>
    <w:rsid w:val="007410AB"/>
    <w:rsid w:val="007418F8"/>
    <w:rsid w:val="00742E06"/>
    <w:rsid w:val="00744CD9"/>
    <w:rsid w:val="00745AFB"/>
    <w:rsid w:val="00745B7B"/>
    <w:rsid w:val="00746C47"/>
    <w:rsid w:val="00746D9F"/>
    <w:rsid w:val="00747567"/>
    <w:rsid w:val="00747BD9"/>
    <w:rsid w:val="0075037E"/>
    <w:rsid w:val="00750B60"/>
    <w:rsid w:val="00752E3A"/>
    <w:rsid w:val="00752FF7"/>
    <w:rsid w:val="00753E78"/>
    <w:rsid w:val="0075419F"/>
    <w:rsid w:val="0075507A"/>
    <w:rsid w:val="00756CD3"/>
    <w:rsid w:val="00756E4E"/>
    <w:rsid w:val="00757500"/>
    <w:rsid w:val="00757545"/>
    <w:rsid w:val="007610F9"/>
    <w:rsid w:val="007630E1"/>
    <w:rsid w:val="007636A2"/>
    <w:rsid w:val="007637D7"/>
    <w:rsid w:val="00764E65"/>
    <w:rsid w:val="0076561C"/>
    <w:rsid w:val="00767FD3"/>
    <w:rsid w:val="0077034E"/>
    <w:rsid w:val="0077087C"/>
    <w:rsid w:val="00770AE6"/>
    <w:rsid w:val="00771E8C"/>
    <w:rsid w:val="00773302"/>
    <w:rsid w:val="00774D8B"/>
    <w:rsid w:val="007751D1"/>
    <w:rsid w:val="00776EB6"/>
    <w:rsid w:val="00777F01"/>
    <w:rsid w:val="00777FFD"/>
    <w:rsid w:val="007804CF"/>
    <w:rsid w:val="00780FDA"/>
    <w:rsid w:val="00782373"/>
    <w:rsid w:val="00783510"/>
    <w:rsid w:val="00783649"/>
    <w:rsid w:val="007837EA"/>
    <w:rsid w:val="00783FAA"/>
    <w:rsid w:val="00785024"/>
    <w:rsid w:val="00785CCF"/>
    <w:rsid w:val="00785E7F"/>
    <w:rsid w:val="00786489"/>
    <w:rsid w:val="00786690"/>
    <w:rsid w:val="00786D11"/>
    <w:rsid w:val="0078748D"/>
    <w:rsid w:val="007875B5"/>
    <w:rsid w:val="007903F6"/>
    <w:rsid w:val="00790E48"/>
    <w:rsid w:val="00794495"/>
    <w:rsid w:val="007949C1"/>
    <w:rsid w:val="00794B31"/>
    <w:rsid w:val="00795495"/>
    <w:rsid w:val="00795623"/>
    <w:rsid w:val="00795690"/>
    <w:rsid w:val="007973EE"/>
    <w:rsid w:val="00797A5A"/>
    <w:rsid w:val="00797C6D"/>
    <w:rsid w:val="007A07E7"/>
    <w:rsid w:val="007A1D81"/>
    <w:rsid w:val="007A49C8"/>
    <w:rsid w:val="007A5057"/>
    <w:rsid w:val="007A53A9"/>
    <w:rsid w:val="007A6001"/>
    <w:rsid w:val="007A63DA"/>
    <w:rsid w:val="007B254C"/>
    <w:rsid w:val="007B2C4E"/>
    <w:rsid w:val="007B3044"/>
    <w:rsid w:val="007B3769"/>
    <w:rsid w:val="007B3C1E"/>
    <w:rsid w:val="007B3C3C"/>
    <w:rsid w:val="007B7097"/>
    <w:rsid w:val="007C08CB"/>
    <w:rsid w:val="007C09E0"/>
    <w:rsid w:val="007C0B38"/>
    <w:rsid w:val="007C1B5B"/>
    <w:rsid w:val="007C22C9"/>
    <w:rsid w:val="007C339B"/>
    <w:rsid w:val="007C3AED"/>
    <w:rsid w:val="007C5FF2"/>
    <w:rsid w:val="007C672B"/>
    <w:rsid w:val="007C6742"/>
    <w:rsid w:val="007C743A"/>
    <w:rsid w:val="007C7B8A"/>
    <w:rsid w:val="007C7FA5"/>
    <w:rsid w:val="007D0F45"/>
    <w:rsid w:val="007D5E26"/>
    <w:rsid w:val="007D6612"/>
    <w:rsid w:val="007D6B91"/>
    <w:rsid w:val="007E0FF0"/>
    <w:rsid w:val="007E2BBD"/>
    <w:rsid w:val="007E4AEB"/>
    <w:rsid w:val="007E5506"/>
    <w:rsid w:val="007E5F16"/>
    <w:rsid w:val="007E67AF"/>
    <w:rsid w:val="007E7CE6"/>
    <w:rsid w:val="007E7FFB"/>
    <w:rsid w:val="007F242C"/>
    <w:rsid w:val="007F2686"/>
    <w:rsid w:val="007F36B8"/>
    <w:rsid w:val="007F37A3"/>
    <w:rsid w:val="007F3C00"/>
    <w:rsid w:val="007F4450"/>
    <w:rsid w:val="007F4E44"/>
    <w:rsid w:val="007F5107"/>
    <w:rsid w:val="007F5741"/>
    <w:rsid w:val="007F7461"/>
    <w:rsid w:val="007F76E5"/>
    <w:rsid w:val="00800007"/>
    <w:rsid w:val="008013FD"/>
    <w:rsid w:val="008015C4"/>
    <w:rsid w:val="008019B0"/>
    <w:rsid w:val="00801E43"/>
    <w:rsid w:val="00802256"/>
    <w:rsid w:val="00803389"/>
    <w:rsid w:val="008043C0"/>
    <w:rsid w:val="008055D8"/>
    <w:rsid w:val="00805EB4"/>
    <w:rsid w:val="00806415"/>
    <w:rsid w:val="00806B27"/>
    <w:rsid w:val="00806F00"/>
    <w:rsid w:val="008105BE"/>
    <w:rsid w:val="00811E0A"/>
    <w:rsid w:val="00811EFD"/>
    <w:rsid w:val="008120CE"/>
    <w:rsid w:val="008121B8"/>
    <w:rsid w:val="00812AB1"/>
    <w:rsid w:val="00812D92"/>
    <w:rsid w:val="0081453D"/>
    <w:rsid w:val="0081700C"/>
    <w:rsid w:val="008179DB"/>
    <w:rsid w:val="00820290"/>
    <w:rsid w:val="0082064A"/>
    <w:rsid w:val="00821146"/>
    <w:rsid w:val="008245CD"/>
    <w:rsid w:val="008249B6"/>
    <w:rsid w:val="00824BF0"/>
    <w:rsid w:val="00825689"/>
    <w:rsid w:val="00825872"/>
    <w:rsid w:val="008277F0"/>
    <w:rsid w:val="00827885"/>
    <w:rsid w:val="00830454"/>
    <w:rsid w:val="00830A26"/>
    <w:rsid w:val="00830B9D"/>
    <w:rsid w:val="0083118F"/>
    <w:rsid w:val="0083130D"/>
    <w:rsid w:val="008335C3"/>
    <w:rsid w:val="00833C85"/>
    <w:rsid w:val="008349C8"/>
    <w:rsid w:val="00836518"/>
    <w:rsid w:val="00837604"/>
    <w:rsid w:val="00837A36"/>
    <w:rsid w:val="00840FD6"/>
    <w:rsid w:val="008430AA"/>
    <w:rsid w:val="008471A9"/>
    <w:rsid w:val="008510AE"/>
    <w:rsid w:val="00851AF0"/>
    <w:rsid w:val="008520F4"/>
    <w:rsid w:val="00852806"/>
    <w:rsid w:val="008529E5"/>
    <w:rsid w:val="00852A1F"/>
    <w:rsid w:val="00857268"/>
    <w:rsid w:val="0085795B"/>
    <w:rsid w:val="0086079D"/>
    <w:rsid w:val="00862ED5"/>
    <w:rsid w:val="008639CA"/>
    <w:rsid w:val="00863C56"/>
    <w:rsid w:val="00864662"/>
    <w:rsid w:val="00865038"/>
    <w:rsid w:val="0086515D"/>
    <w:rsid w:val="008651EF"/>
    <w:rsid w:val="00866143"/>
    <w:rsid w:val="008667BC"/>
    <w:rsid w:val="00867F0D"/>
    <w:rsid w:val="00871C80"/>
    <w:rsid w:val="0087226C"/>
    <w:rsid w:val="008722EE"/>
    <w:rsid w:val="00872751"/>
    <w:rsid w:val="00872A64"/>
    <w:rsid w:val="00872C22"/>
    <w:rsid w:val="00872FF6"/>
    <w:rsid w:val="00873054"/>
    <w:rsid w:val="00874B34"/>
    <w:rsid w:val="0087510A"/>
    <w:rsid w:val="00880010"/>
    <w:rsid w:val="00883CD6"/>
    <w:rsid w:val="00884C7B"/>
    <w:rsid w:val="008857B0"/>
    <w:rsid w:val="00885D21"/>
    <w:rsid w:val="00886A3D"/>
    <w:rsid w:val="008875E9"/>
    <w:rsid w:val="00890FBB"/>
    <w:rsid w:val="0089160C"/>
    <w:rsid w:val="008931BE"/>
    <w:rsid w:val="008935CE"/>
    <w:rsid w:val="008939E1"/>
    <w:rsid w:val="00893EBC"/>
    <w:rsid w:val="00894C0E"/>
    <w:rsid w:val="008954BA"/>
    <w:rsid w:val="0089752F"/>
    <w:rsid w:val="008A0F8B"/>
    <w:rsid w:val="008A1385"/>
    <w:rsid w:val="008A1A8C"/>
    <w:rsid w:val="008A2C65"/>
    <w:rsid w:val="008A3E5E"/>
    <w:rsid w:val="008A425C"/>
    <w:rsid w:val="008A56E2"/>
    <w:rsid w:val="008A75FC"/>
    <w:rsid w:val="008A7DDC"/>
    <w:rsid w:val="008B10E5"/>
    <w:rsid w:val="008B3D48"/>
    <w:rsid w:val="008B3E98"/>
    <w:rsid w:val="008B4D89"/>
    <w:rsid w:val="008B76BF"/>
    <w:rsid w:val="008C05E5"/>
    <w:rsid w:val="008C061E"/>
    <w:rsid w:val="008C15F2"/>
    <w:rsid w:val="008C17ED"/>
    <w:rsid w:val="008C1A9A"/>
    <w:rsid w:val="008C36ED"/>
    <w:rsid w:val="008C4549"/>
    <w:rsid w:val="008C51A3"/>
    <w:rsid w:val="008D2B83"/>
    <w:rsid w:val="008D465B"/>
    <w:rsid w:val="008D561D"/>
    <w:rsid w:val="008D5C45"/>
    <w:rsid w:val="008D5CC5"/>
    <w:rsid w:val="008D6F69"/>
    <w:rsid w:val="008E151B"/>
    <w:rsid w:val="008E2783"/>
    <w:rsid w:val="008E37DC"/>
    <w:rsid w:val="008E3975"/>
    <w:rsid w:val="008E4923"/>
    <w:rsid w:val="008E614C"/>
    <w:rsid w:val="008E678F"/>
    <w:rsid w:val="008E692D"/>
    <w:rsid w:val="008E6BCD"/>
    <w:rsid w:val="008E7A42"/>
    <w:rsid w:val="008F2777"/>
    <w:rsid w:val="008F335A"/>
    <w:rsid w:val="008F3AD8"/>
    <w:rsid w:val="008F48A2"/>
    <w:rsid w:val="008F5309"/>
    <w:rsid w:val="008F58DC"/>
    <w:rsid w:val="008F6994"/>
    <w:rsid w:val="009014F0"/>
    <w:rsid w:val="00902B6A"/>
    <w:rsid w:val="00903188"/>
    <w:rsid w:val="00903B7A"/>
    <w:rsid w:val="00903FDA"/>
    <w:rsid w:val="00904583"/>
    <w:rsid w:val="009054D3"/>
    <w:rsid w:val="009059C4"/>
    <w:rsid w:val="009075CB"/>
    <w:rsid w:val="00910D34"/>
    <w:rsid w:val="00911D36"/>
    <w:rsid w:val="009126B5"/>
    <w:rsid w:val="009130DF"/>
    <w:rsid w:val="00913769"/>
    <w:rsid w:val="009137EE"/>
    <w:rsid w:val="00913CA7"/>
    <w:rsid w:val="009143EF"/>
    <w:rsid w:val="009151DC"/>
    <w:rsid w:val="00915288"/>
    <w:rsid w:val="009154D9"/>
    <w:rsid w:val="0091618E"/>
    <w:rsid w:val="00916C49"/>
    <w:rsid w:val="00917860"/>
    <w:rsid w:val="00917A9D"/>
    <w:rsid w:val="00920017"/>
    <w:rsid w:val="00921004"/>
    <w:rsid w:val="009215B0"/>
    <w:rsid w:val="00923489"/>
    <w:rsid w:val="009234A4"/>
    <w:rsid w:val="00924468"/>
    <w:rsid w:val="00925B24"/>
    <w:rsid w:val="00925D69"/>
    <w:rsid w:val="00925EA0"/>
    <w:rsid w:val="00926060"/>
    <w:rsid w:val="0092660A"/>
    <w:rsid w:val="00926662"/>
    <w:rsid w:val="00926B65"/>
    <w:rsid w:val="00927E45"/>
    <w:rsid w:val="00930BC5"/>
    <w:rsid w:val="00931217"/>
    <w:rsid w:val="00932B25"/>
    <w:rsid w:val="00932DC9"/>
    <w:rsid w:val="00933995"/>
    <w:rsid w:val="0093451D"/>
    <w:rsid w:val="00936058"/>
    <w:rsid w:val="00937269"/>
    <w:rsid w:val="0093788A"/>
    <w:rsid w:val="00937B62"/>
    <w:rsid w:val="00937EE1"/>
    <w:rsid w:val="009408A6"/>
    <w:rsid w:val="0094126E"/>
    <w:rsid w:val="00941395"/>
    <w:rsid w:val="009419CC"/>
    <w:rsid w:val="00942534"/>
    <w:rsid w:val="009429ED"/>
    <w:rsid w:val="00942E26"/>
    <w:rsid w:val="009432AB"/>
    <w:rsid w:val="0094740A"/>
    <w:rsid w:val="009502E9"/>
    <w:rsid w:val="0095079F"/>
    <w:rsid w:val="00950D61"/>
    <w:rsid w:val="00951963"/>
    <w:rsid w:val="00953912"/>
    <w:rsid w:val="0095701C"/>
    <w:rsid w:val="0096091A"/>
    <w:rsid w:val="009613BF"/>
    <w:rsid w:val="00961E56"/>
    <w:rsid w:val="009627BD"/>
    <w:rsid w:val="00962B30"/>
    <w:rsid w:val="00963012"/>
    <w:rsid w:val="009650B3"/>
    <w:rsid w:val="00965308"/>
    <w:rsid w:val="009672A9"/>
    <w:rsid w:val="0096730D"/>
    <w:rsid w:val="00970156"/>
    <w:rsid w:val="0097134E"/>
    <w:rsid w:val="00973CE6"/>
    <w:rsid w:val="00980064"/>
    <w:rsid w:val="0098046C"/>
    <w:rsid w:val="00980995"/>
    <w:rsid w:val="00981432"/>
    <w:rsid w:val="00981F0D"/>
    <w:rsid w:val="00982296"/>
    <w:rsid w:val="00983189"/>
    <w:rsid w:val="0098409E"/>
    <w:rsid w:val="00984A75"/>
    <w:rsid w:val="00984FB9"/>
    <w:rsid w:val="0098513C"/>
    <w:rsid w:val="009862C3"/>
    <w:rsid w:val="00986ADC"/>
    <w:rsid w:val="00987167"/>
    <w:rsid w:val="00987470"/>
    <w:rsid w:val="009879E7"/>
    <w:rsid w:val="00990680"/>
    <w:rsid w:val="0099115D"/>
    <w:rsid w:val="009939E2"/>
    <w:rsid w:val="00993EF2"/>
    <w:rsid w:val="00996744"/>
    <w:rsid w:val="009A14E7"/>
    <w:rsid w:val="009A2221"/>
    <w:rsid w:val="009A2FE7"/>
    <w:rsid w:val="009A53C3"/>
    <w:rsid w:val="009A645F"/>
    <w:rsid w:val="009A69F1"/>
    <w:rsid w:val="009A7A4A"/>
    <w:rsid w:val="009A7EA9"/>
    <w:rsid w:val="009B09CC"/>
    <w:rsid w:val="009B0CA5"/>
    <w:rsid w:val="009B1881"/>
    <w:rsid w:val="009B2364"/>
    <w:rsid w:val="009B77F1"/>
    <w:rsid w:val="009B7AB7"/>
    <w:rsid w:val="009C038E"/>
    <w:rsid w:val="009C17DC"/>
    <w:rsid w:val="009C2754"/>
    <w:rsid w:val="009C475B"/>
    <w:rsid w:val="009C6B8A"/>
    <w:rsid w:val="009C6FA0"/>
    <w:rsid w:val="009C7E43"/>
    <w:rsid w:val="009D0383"/>
    <w:rsid w:val="009D3000"/>
    <w:rsid w:val="009D6BA9"/>
    <w:rsid w:val="009D7295"/>
    <w:rsid w:val="009D75BE"/>
    <w:rsid w:val="009E5956"/>
    <w:rsid w:val="009E5F5B"/>
    <w:rsid w:val="009E71EA"/>
    <w:rsid w:val="009E722C"/>
    <w:rsid w:val="009F1361"/>
    <w:rsid w:val="009F1490"/>
    <w:rsid w:val="009F1657"/>
    <w:rsid w:val="009F2DA1"/>
    <w:rsid w:val="009F32E4"/>
    <w:rsid w:val="009F3B85"/>
    <w:rsid w:val="009F42E4"/>
    <w:rsid w:val="009F5521"/>
    <w:rsid w:val="009F6D80"/>
    <w:rsid w:val="009F6F68"/>
    <w:rsid w:val="009F7130"/>
    <w:rsid w:val="009F7971"/>
    <w:rsid w:val="00A005A1"/>
    <w:rsid w:val="00A01B10"/>
    <w:rsid w:val="00A02A5E"/>
    <w:rsid w:val="00A03072"/>
    <w:rsid w:val="00A04768"/>
    <w:rsid w:val="00A04B5B"/>
    <w:rsid w:val="00A10588"/>
    <w:rsid w:val="00A107C2"/>
    <w:rsid w:val="00A11B9C"/>
    <w:rsid w:val="00A12F41"/>
    <w:rsid w:val="00A13450"/>
    <w:rsid w:val="00A137BC"/>
    <w:rsid w:val="00A13AE9"/>
    <w:rsid w:val="00A13FC8"/>
    <w:rsid w:val="00A14647"/>
    <w:rsid w:val="00A173EA"/>
    <w:rsid w:val="00A21424"/>
    <w:rsid w:val="00A21A19"/>
    <w:rsid w:val="00A226B0"/>
    <w:rsid w:val="00A2277A"/>
    <w:rsid w:val="00A22D4A"/>
    <w:rsid w:val="00A23C61"/>
    <w:rsid w:val="00A250FF"/>
    <w:rsid w:val="00A27F30"/>
    <w:rsid w:val="00A27FEB"/>
    <w:rsid w:val="00A32471"/>
    <w:rsid w:val="00A32B3C"/>
    <w:rsid w:val="00A32BD1"/>
    <w:rsid w:val="00A32D4C"/>
    <w:rsid w:val="00A33F30"/>
    <w:rsid w:val="00A34E64"/>
    <w:rsid w:val="00A35140"/>
    <w:rsid w:val="00A36273"/>
    <w:rsid w:val="00A36294"/>
    <w:rsid w:val="00A364BC"/>
    <w:rsid w:val="00A41C6E"/>
    <w:rsid w:val="00A420C2"/>
    <w:rsid w:val="00A4291D"/>
    <w:rsid w:val="00A43056"/>
    <w:rsid w:val="00A46307"/>
    <w:rsid w:val="00A46651"/>
    <w:rsid w:val="00A46C95"/>
    <w:rsid w:val="00A46E35"/>
    <w:rsid w:val="00A47111"/>
    <w:rsid w:val="00A47759"/>
    <w:rsid w:val="00A47ADD"/>
    <w:rsid w:val="00A47FB3"/>
    <w:rsid w:val="00A500D7"/>
    <w:rsid w:val="00A540C1"/>
    <w:rsid w:val="00A5559A"/>
    <w:rsid w:val="00A55C79"/>
    <w:rsid w:val="00A55E95"/>
    <w:rsid w:val="00A56537"/>
    <w:rsid w:val="00A5727E"/>
    <w:rsid w:val="00A572A9"/>
    <w:rsid w:val="00A612EF"/>
    <w:rsid w:val="00A61ED4"/>
    <w:rsid w:val="00A65CFA"/>
    <w:rsid w:val="00A66058"/>
    <w:rsid w:val="00A665D1"/>
    <w:rsid w:val="00A669FD"/>
    <w:rsid w:val="00A7006D"/>
    <w:rsid w:val="00A701FF"/>
    <w:rsid w:val="00A704F4"/>
    <w:rsid w:val="00A71ED2"/>
    <w:rsid w:val="00A72903"/>
    <w:rsid w:val="00A72AE4"/>
    <w:rsid w:val="00A72E98"/>
    <w:rsid w:val="00A73CFE"/>
    <w:rsid w:val="00A73ED8"/>
    <w:rsid w:val="00A74854"/>
    <w:rsid w:val="00A74903"/>
    <w:rsid w:val="00A75C2E"/>
    <w:rsid w:val="00A767E1"/>
    <w:rsid w:val="00A80A6F"/>
    <w:rsid w:val="00A80BD5"/>
    <w:rsid w:val="00A80BEB"/>
    <w:rsid w:val="00A81395"/>
    <w:rsid w:val="00A82C1D"/>
    <w:rsid w:val="00A83F97"/>
    <w:rsid w:val="00A85231"/>
    <w:rsid w:val="00A852A9"/>
    <w:rsid w:val="00A85849"/>
    <w:rsid w:val="00A85DFB"/>
    <w:rsid w:val="00A8704C"/>
    <w:rsid w:val="00A871A4"/>
    <w:rsid w:val="00A871D5"/>
    <w:rsid w:val="00A878C9"/>
    <w:rsid w:val="00A87A7F"/>
    <w:rsid w:val="00A90EF8"/>
    <w:rsid w:val="00A90F03"/>
    <w:rsid w:val="00A926ED"/>
    <w:rsid w:val="00A92BF1"/>
    <w:rsid w:val="00A92D7A"/>
    <w:rsid w:val="00A9315A"/>
    <w:rsid w:val="00A93322"/>
    <w:rsid w:val="00A93367"/>
    <w:rsid w:val="00A938D4"/>
    <w:rsid w:val="00A95C73"/>
    <w:rsid w:val="00AA0AFC"/>
    <w:rsid w:val="00AA4AEE"/>
    <w:rsid w:val="00AA51DF"/>
    <w:rsid w:val="00AA5494"/>
    <w:rsid w:val="00AA6088"/>
    <w:rsid w:val="00AA6202"/>
    <w:rsid w:val="00AA64FB"/>
    <w:rsid w:val="00AA7A8A"/>
    <w:rsid w:val="00AB0AB7"/>
    <w:rsid w:val="00AB1050"/>
    <w:rsid w:val="00AB2A8E"/>
    <w:rsid w:val="00AB2BA8"/>
    <w:rsid w:val="00AB2CCF"/>
    <w:rsid w:val="00AB33A4"/>
    <w:rsid w:val="00AB4038"/>
    <w:rsid w:val="00AB48E1"/>
    <w:rsid w:val="00AB6159"/>
    <w:rsid w:val="00AB6ADE"/>
    <w:rsid w:val="00AB6E9D"/>
    <w:rsid w:val="00AC2893"/>
    <w:rsid w:val="00AC3A29"/>
    <w:rsid w:val="00AC4243"/>
    <w:rsid w:val="00AC4C84"/>
    <w:rsid w:val="00AC53F4"/>
    <w:rsid w:val="00AC5B8F"/>
    <w:rsid w:val="00AC7413"/>
    <w:rsid w:val="00AC74B4"/>
    <w:rsid w:val="00AD03EE"/>
    <w:rsid w:val="00AD18A3"/>
    <w:rsid w:val="00AD1977"/>
    <w:rsid w:val="00AD3E22"/>
    <w:rsid w:val="00AE036A"/>
    <w:rsid w:val="00AE10A9"/>
    <w:rsid w:val="00AE1AFA"/>
    <w:rsid w:val="00AE2068"/>
    <w:rsid w:val="00AE36D7"/>
    <w:rsid w:val="00AE3E5E"/>
    <w:rsid w:val="00AE403D"/>
    <w:rsid w:val="00AE420F"/>
    <w:rsid w:val="00AE5B1D"/>
    <w:rsid w:val="00AE5D24"/>
    <w:rsid w:val="00AE6027"/>
    <w:rsid w:val="00AE7123"/>
    <w:rsid w:val="00AF0191"/>
    <w:rsid w:val="00AF0E5D"/>
    <w:rsid w:val="00AF3137"/>
    <w:rsid w:val="00AF4274"/>
    <w:rsid w:val="00AF495E"/>
    <w:rsid w:val="00B00D5D"/>
    <w:rsid w:val="00B01B27"/>
    <w:rsid w:val="00B02B88"/>
    <w:rsid w:val="00B043FA"/>
    <w:rsid w:val="00B05539"/>
    <w:rsid w:val="00B06C0D"/>
    <w:rsid w:val="00B07DC8"/>
    <w:rsid w:val="00B113E1"/>
    <w:rsid w:val="00B11AB7"/>
    <w:rsid w:val="00B136E7"/>
    <w:rsid w:val="00B13D72"/>
    <w:rsid w:val="00B1430D"/>
    <w:rsid w:val="00B15D01"/>
    <w:rsid w:val="00B1688D"/>
    <w:rsid w:val="00B17791"/>
    <w:rsid w:val="00B21A8C"/>
    <w:rsid w:val="00B23FB1"/>
    <w:rsid w:val="00B2714B"/>
    <w:rsid w:val="00B30932"/>
    <w:rsid w:val="00B3239C"/>
    <w:rsid w:val="00B33E92"/>
    <w:rsid w:val="00B33F67"/>
    <w:rsid w:val="00B34D26"/>
    <w:rsid w:val="00B34DAD"/>
    <w:rsid w:val="00B34E60"/>
    <w:rsid w:val="00B366E0"/>
    <w:rsid w:val="00B40740"/>
    <w:rsid w:val="00B40B36"/>
    <w:rsid w:val="00B4162B"/>
    <w:rsid w:val="00B418A7"/>
    <w:rsid w:val="00B4372D"/>
    <w:rsid w:val="00B43922"/>
    <w:rsid w:val="00B44E38"/>
    <w:rsid w:val="00B465C0"/>
    <w:rsid w:val="00B475E0"/>
    <w:rsid w:val="00B5017C"/>
    <w:rsid w:val="00B51EDD"/>
    <w:rsid w:val="00B52867"/>
    <w:rsid w:val="00B53BBA"/>
    <w:rsid w:val="00B542C8"/>
    <w:rsid w:val="00B542FA"/>
    <w:rsid w:val="00B560D2"/>
    <w:rsid w:val="00B56AA4"/>
    <w:rsid w:val="00B57ACC"/>
    <w:rsid w:val="00B60233"/>
    <w:rsid w:val="00B6087B"/>
    <w:rsid w:val="00B609AE"/>
    <w:rsid w:val="00B60FE8"/>
    <w:rsid w:val="00B6103A"/>
    <w:rsid w:val="00B617FA"/>
    <w:rsid w:val="00B62578"/>
    <w:rsid w:val="00B628F2"/>
    <w:rsid w:val="00B65451"/>
    <w:rsid w:val="00B65740"/>
    <w:rsid w:val="00B65AFF"/>
    <w:rsid w:val="00B668C7"/>
    <w:rsid w:val="00B66A1E"/>
    <w:rsid w:val="00B66F01"/>
    <w:rsid w:val="00B71245"/>
    <w:rsid w:val="00B72123"/>
    <w:rsid w:val="00B738C3"/>
    <w:rsid w:val="00B73FC4"/>
    <w:rsid w:val="00B76368"/>
    <w:rsid w:val="00B82085"/>
    <w:rsid w:val="00B830F1"/>
    <w:rsid w:val="00B87EFB"/>
    <w:rsid w:val="00B92C10"/>
    <w:rsid w:val="00B937CA"/>
    <w:rsid w:val="00B93E08"/>
    <w:rsid w:val="00B94604"/>
    <w:rsid w:val="00B95BE8"/>
    <w:rsid w:val="00B95D09"/>
    <w:rsid w:val="00B96002"/>
    <w:rsid w:val="00B9606A"/>
    <w:rsid w:val="00B96B26"/>
    <w:rsid w:val="00B96DC1"/>
    <w:rsid w:val="00BA0351"/>
    <w:rsid w:val="00BA0B85"/>
    <w:rsid w:val="00BA336F"/>
    <w:rsid w:val="00BA4D87"/>
    <w:rsid w:val="00BA5407"/>
    <w:rsid w:val="00BA5633"/>
    <w:rsid w:val="00BA61A6"/>
    <w:rsid w:val="00BA679C"/>
    <w:rsid w:val="00BA775F"/>
    <w:rsid w:val="00BB13D3"/>
    <w:rsid w:val="00BB4254"/>
    <w:rsid w:val="00BB42A9"/>
    <w:rsid w:val="00BB46CD"/>
    <w:rsid w:val="00BB4DDF"/>
    <w:rsid w:val="00BC2A03"/>
    <w:rsid w:val="00BC4714"/>
    <w:rsid w:val="00BC5AB7"/>
    <w:rsid w:val="00BC5D50"/>
    <w:rsid w:val="00BC5D6F"/>
    <w:rsid w:val="00BD02C0"/>
    <w:rsid w:val="00BD35EA"/>
    <w:rsid w:val="00BD374A"/>
    <w:rsid w:val="00BD5217"/>
    <w:rsid w:val="00BD550D"/>
    <w:rsid w:val="00BD618D"/>
    <w:rsid w:val="00BD78A7"/>
    <w:rsid w:val="00BE05C5"/>
    <w:rsid w:val="00BE0B8D"/>
    <w:rsid w:val="00BE0C6F"/>
    <w:rsid w:val="00BE2653"/>
    <w:rsid w:val="00BE3ECD"/>
    <w:rsid w:val="00BE44DF"/>
    <w:rsid w:val="00BE4510"/>
    <w:rsid w:val="00BE4739"/>
    <w:rsid w:val="00BE6599"/>
    <w:rsid w:val="00BE6E6F"/>
    <w:rsid w:val="00BE742D"/>
    <w:rsid w:val="00BF32F7"/>
    <w:rsid w:val="00BF470E"/>
    <w:rsid w:val="00BF690B"/>
    <w:rsid w:val="00BF72C5"/>
    <w:rsid w:val="00C02CC0"/>
    <w:rsid w:val="00C04458"/>
    <w:rsid w:val="00C045B7"/>
    <w:rsid w:val="00C04D18"/>
    <w:rsid w:val="00C0717D"/>
    <w:rsid w:val="00C1190C"/>
    <w:rsid w:val="00C127B2"/>
    <w:rsid w:val="00C12F37"/>
    <w:rsid w:val="00C13991"/>
    <w:rsid w:val="00C1449B"/>
    <w:rsid w:val="00C15143"/>
    <w:rsid w:val="00C16D10"/>
    <w:rsid w:val="00C2508E"/>
    <w:rsid w:val="00C26C3B"/>
    <w:rsid w:val="00C27153"/>
    <w:rsid w:val="00C303BF"/>
    <w:rsid w:val="00C32994"/>
    <w:rsid w:val="00C3498A"/>
    <w:rsid w:val="00C34D82"/>
    <w:rsid w:val="00C36603"/>
    <w:rsid w:val="00C36EFC"/>
    <w:rsid w:val="00C402EF"/>
    <w:rsid w:val="00C423CE"/>
    <w:rsid w:val="00C46235"/>
    <w:rsid w:val="00C464CB"/>
    <w:rsid w:val="00C46E29"/>
    <w:rsid w:val="00C50512"/>
    <w:rsid w:val="00C53AFD"/>
    <w:rsid w:val="00C543A7"/>
    <w:rsid w:val="00C543B7"/>
    <w:rsid w:val="00C56572"/>
    <w:rsid w:val="00C57875"/>
    <w:rsid w:val="00C60052"/>
    <w:rsid w:val="00C61198"/>
    <w:rsid w:val="00C61B05"/>
    <w:rsid w:val="00C633AA"/>
    <w:rsid w:val="00C63C82"/>
    <w:rsid w:val="00C64473"/>
    <w:rsid w:val="00C65492"/>
    <w:rsid w:val="00C665E0"/>
    <w:rsid w:val="00C67C3A"/>
    <w:rsid w:val="00C7047E"/>
    <w:rsid w:val="00C71995"/>
    <w:rsid w:val="00C720F0"/>
    <w:rsid w:val="00C7252B"/>
    <w:rsid w:val="00C7311D"/>
    <w:rsid w:val="00C738D1"/>
    <w:rsid w:val="00C73A50"/>
    <w:rsid w:val="00C7445D"/>
    <w:rsid w:val="00C745AB"/>
    <w:rsid w:val="00C755D9"/>
    <w:rsid w:val="00C756FC"/>
    <w:rsid w:val="00C760A0"/>
    <w:rsid w:val="00C761A9"/>
    <w:rsid w:val="00C76F86"/>
    <w:rsid w:val="00C77132"/>
    <w:rsid w:val="00C80596"/>
    <w:rsid w:val="00C82268"/>
    <w:rsid w:val="00C82718"/>
    <w:rsid w:val="00C836E1"/>
    <w:rsid w:val="00C83C88"/>
    <w:rsid w:val="00C850BA"/>
    <w:rsid w:val="00C85135"/>
    <w:rsid w:val="00C85B9A"/>
    <w:rsid w:val="00C85D34"/>
    <w:rsid w:val="00C85EEB"/>
    <w:rsid w:val="00C86374"/>
    <w:rsid w:val="00C94AC0"/>
    <w:rsid w:val="00C96B89"/>
    <w:rsid w:val="00CA04C2"/>
    <w:rsid w:val="00CA0A1A"/>
    <w:rsid w:val="00CA0E9F"/>
    <w:rsid w:val="00CA1A10"/>
    <w:rsid w:val="00CA2388"/>
    <w:rsid w:val="00CA2C96"/>
    <w:rsid w:val="00CB1451"/>
    <w:rsid w:val="00CB4CF4"/>
    <w:rsid w:val="00CB79A0"/>
    <w:rsid w:val="00CB7DB7"/>
    <w:rsid w:val="00CC1106"/>
    <w:rsid w:val="00CC11E9"/>
    <w:rsid w:val="00CC25AE"/>
    <w:rsid w:val="00CC53D5"/>
    <w:rsid w:val="00CC6EE6"/>
    <w:rsid w:val="00CD0EAC"/>
    <w:rsid w:val="00CD25D8"/>
    <w:rsid w:val="00CD28B7"/>
    <w:rsid w:val="00CD448E"/>
    <w:rsid w:val="00CD45D6"/>
    <w:rsid w:val="00CD5CA5"/>
    <w:rsid w:val="00CD61AA"/>
    <w:rsid w:val="00CD6A69"/>
    <w:rsid w:val="00CD7357"/>
    <w:rsid w:val="00CE314D"/>
    <w:rsid w:val="00CE334A"/>
    <w:rsid w:val="00CE3934"/>
    <w:rsid w:val="00CE5BC5"/>
    <w:rsid w:val="00CE759F"/>
    <w:rsid w:val="00CE78D1"/>
    <w:rsid w:val="00CF0025"/>
    <w:rsid w:val="00CF101D"/>
    <w:rsid w:val="00CF19F7"/>
    <w:rsid w:val="00CF2333"/>
    <w:rsid w:val="00CF6351"/>
    <w:rsid w:val="00CF6765"/>
    <w:rsid w:val="00CF7042"/>
    <w:rsid w:val="00CF708B"/>
    <w:rsid w:val="00D006D4"/>
    <w:rsid w:val="00D010DD"/>
    <w:rsid w:val="00D0238A"/>
    <w:rsid w:val="00D029B1"/>
    <w:rsid w:val="00D049BF"/>
    <w:rsid w:val="00D05456"/>
    <w:rsid w:val="00D05D66"/>
    <w:rsid w:val="00D0736E"/>
    <w:rsid w:val="00D076DB"/>
    <w:rsid w:val="00D077E5"/>
    <w:rsid w:val="00D078D7"/>
    <w:rsid w:val="00D07B9D"/>
    <w:rsid w:val="00D10394"/>
    <w:rsid w:val="00D10814"/>
    <w:rsid w:val="00D129E7"/>
    <w:rsid w:val="00D13570"/>
    <w:rsid w:val="00D1543E"/>
    <w:rsid w:val="00D15508"/>
    <w:rsid w:val="00D157A3"/>
    <w:rsid w:val="00D15AD6"/>
    <w:rsid w:val="00D178EC"/>
    <w:rsid w:val="00D17CF6"/>
    <w:rsid w:val="00D20CAE"/>
    <w:rsid w:val="00D22AC3"/>
    <w:rsid w:val="00D22E0D"/>
    <w:rsid w:val="00D23367"/>
    <w:rsid w:val="00D23C7F"/>
    <w:rsid w:val="00D24599"/>
    <w:rsid w:val="00D248E3"/>
    <w:rsid w:val="00D24FA5"/>
    <w:rsid w:val="00D258E3"/>
    <w:rsid w:val="00D30788"/>
    <w:rsid w:val="00D33CE1"/>
    <w:rsid w:val="00D340AF"/>
    <w:rsid w:val="00D34B85"/>
    <w:rsid w:val="00D3538B"/>
    <w:rsid w:val="00D357C4"/>
    <w:rsid w:val="00D36350"/>
    <w:rsid w:val="00D37475"/>
    <w:rsid w:val="00D37508"/>
    <w:rsid w:val="00D375BA"/>
    <w:rsid w:val="00D402D7"/>
    <w:rsid w:val="00D41C48"/>
    <w:rsid w:val="00D42926"/>
    <w:rsid w:val="00D43D17"/>
    <w:rsid w:val="00D455CB"/>
    <w:rsid w:val="00D46A75"/>
    <w:rsid w:val="00D52120"/>
    <w:rsid w:val="00D52913"/>
    <w:rsid w:val="00D53D2E"/>
    <w:rsid w:val="00D551E0"/>
    <w:rsid w:val="00D561CC"/>
    <w:rsid w:val="00D56C99"/>
    <w:rsid w:val="00D56DB3"/>
    <w:rsid w:val="00D60B21"/>
    <w:rsid w:val="00D62C84"/>
    <w:rsid w:val="00D6313C"/>
    <w:rsid w:val="00D63205"/>
    <w:rsid w:val="00D632B8"/>
    <w:rsid w:val="00D64B39"/>
    <w:rsid w:val="00D65772"/>
    <w:rsid w:val="00D65860"/>
    <w:rsid w:val="00D67037"/>
    <w:rsid w:val="00D70F00"/>
    <w:rsid w:val="00D71862"/>
    <w:rsid w:val="00D72786"/>
    <w:rsid w:val="00D738C7"/>
    <w:rsid w:val="00D749F5"/>
    <w:rsid w:val="00D7556B"/>
    <w:rsid w:val="00D76498"/>
    <w:rsid w:val="00D76C35"/>
    <w:rsid w:val="00D804E2"/>
    <w:rsid w:val="00D812EF"/>
    <w:rsid w:val="00D813F3"/>
    <w:rsid w:val="00D8224E"/>
    <w:rsid w:val="00D8279F"/>
    <w:rsid w:val="00D83F33"/>
    <w:rsid w:val="00D85028"/>
    <w:rsid w:val="00D8603F"/>
    <w:rsid w:val="00D861CE"/>
    <w:rsid w:val="00D87327"/>
    <w:rsid w:val="00D87586"/>
    <w:rsid w:val="00D876FE"/>
    <w:rsid w:val="00D905E6"/>
    <w:rsid w:val="00D90611"/>
    <w:rsid w:val="00D90C39"/>
    <w:rsid w:val="00D91093"/>
    <w:rsid w:val="00D92268"/>
    <w:rsid w:val="00D926CC"/>
    <w:rsid w:val="00D92A1E"/>
    <w:rsid w:val="00D93C59"/>
    <w:rsid w:val="00D93DCC"/>
    <w:rsid w:val="00D950C8"/>
    <w:rsid w:val="00D968CF"/>
    <w:rsid w:val="00DA0BA7"/>
    <w:rsid w:val="00DA1175"/>
    <w:rsid w:val="00DA1ADE"/>
    <w:rsid w:val="00DA1C0A"/>
    <w:rsid w:val="00DA20F3"/>
    <w:rsid w:val="00DA3EBB"/>
    <w:rsid w:val="00DA44EC"/>
    <w:rsid w:val="00DA51FE"/>
    <w:rsid w:val="00DA6B5B"/>
    <w:rsid w:val="00DA748C"/>
    <w:rsid w:val="00DB2269"/>
    <w:rsid w:val="00DB2870"/>
    <w:rsid w:val="00DB309D"/>
    <w:rsid w:val="00DB39DF"/>
    <w:rsid w:val="00DB5231"/>
    <w:rsid w:val="00DB5ACC"/>
    <w:rsid w:val="00DB7646"/>
    <w:rsid w:val="00DC01CE"/>
    <w:rsid w:val="00DC029F"/>
    <w:rsid w:val="00DC061B"/>
    <w:rsid w:val="00DC064A"/>
    <w:rsid w:val="00DC08C9"/>
    <w:rsid w:val="00DC1B77"/>
    <w:rsid w:val="00DC2C78"/>
    <w:rsid w:val="00DC3CD9"/>
    <w:rsid w:val="00DC3CF3"/>
    <w:rsid w:val="00DC4252"/>
    <w:rsid w:val="00DC681B"/>
    <w:rsid w:val="00DC6DD0"/>
    <w:rsid w:val="00DC7397"/>
    <w:rsid w:val="00DD1923"/>
    <w:rsid w:val="00DD2104"/>
    <w:rsid w:val="00DD277A"/>
    <w:rsid w:val="00DD3F9D"/>
    <w:rsid w:val="00DD3FCD"/>
    <w:rsid w:val="00DD3FDC"/>
    <w:rsid w:val="00DD4232"/>
    <w:rsid w:val="00DD5D9A"/>
    <w:rsid w:val="00DD6208"/>
    <w:rsid w:val="00DD7ACD"/>
    <w:rsid w:val="00DE06B8"/>
    <w:rsid w:val="00DE17C7"/>
    <w:rsid w:val="00DE3445"/>
    <w:rsid w:val="00DE3E17"/>
    <w:rsid w:val="00DE5601"/>
    <w:rsid w:val="00DE72FA"/>
    <w:rsid w:val="00DF14F7"/>
    <w:rsid w:val="00DF15EC"/>
    <w:rsid w:val="00DF17C4"/>
    <w:rsid w:val="00DF4467"/>
    <w:rsid w:val="00DF536C"/>
    <w:rsid w:val="00DF5688"/>
    <w:rsid w:val="00DF5A41"/>
    <w:rsid w:val="00DF685D"/>
    <w:rsid w:val="00DF693A"/>
    <w:rsid w:val="00DF7346"/>
    <w:rsid w:val="00DF7A07"/>
    <w:rsid w:val="00E005D8"/>
    <w:rsid w:val="00E02250"/>
    <w:rsid w:val="00E031F3"/>
    <w:rsid w:val="00E05775"/>
    <w:rsid w:val="00E05DB6"/>
    <w:rsid w:val="00E06054"/>
    <w:rsid w:val="00E0606B"/>
    <w:rsid w:val="00E069B4"/>
    <w:rsid w:val="00E111F7"/>
    <w:rsid w:val="00E114B6"/>
    <w:rsid w:val="00E115C7"/>
    <w:rsid w:val="00E12795"/>
    <w:rsid w:val="00E12EB8"/>
    <w:rsid w:val="00E13007"/>
    <w:rsid w:val="00E1636A"/>
    <w:rsid w:val="00E17308"/>
    <w:rsid w:val="00E1794D"/>
    <w:rsid w:val="00E224C8"/>
    <w:rsid w:val="00E22BB8"/>
    <w:rsid w:val="00E26B26"/>
    <w:rsid w:val="00E30A21"/>
    <w:rsid w:val="00E30A34"/>
    <w:rsid w:val="00E31406"/>
    <w:rsid w:val="00E316BD"/>
    <w:rsid w:val="00E3179E"/>
    <w:rsid w:val="00E31F7D"/>
    <w:rsid w:val="00E31FB1"/>
    <w:rsid w:val="00E33A63"/>
    <w:rsid w:val="00E34E8C"/>
    <w:rsid w:val="00E35C14"/>
    <w:rsid w:val="00E36091"/>
    <w:rsid w:val="00E36723"/>
    <w:rsid w:val="00E368F4"/>
    <w:rsid w:val="00E3711E"/>
    <w:rsid w:val="00E37B89"/>
    <w:rsid w:val="00E37D48"/>
    <w:rsid w:val="00E408D2"/>
    <w:rsid w:val="00E41382"/>
    <w:rsid w:val="00E423A9"/>
    <w:rsid w:val="00E43A1E"/>
    <w:rsid w:val="00E43AE7"/>
    <w:rsid w:val="00E43C49"/>
    <w:rsid w:val="00E4544C"/>
    <w:rsid w:val="00E45E57"/>
    <w:rsid w:val="00E46331"/>
    <w:rsid w:val="00E46BA3"/>
    <w:rsid w:val="00E50739"/>
    <w:rsid w:val="00E51E98"/>
    <w:rsid w:val="00E5281F"/>
    <w:rsid w:val="00E54D01"/>
    <w:rsid w:val="00E55723"/>
    <w:rsid w:val="00E56713"/>
    <w:rsid w:val="00E56A7A"/>
    <w:rsid w:val="00E56FDB"/>
    <w:rsid w:val="00E5787A"/>
    <w:rsid w:val="00E61064"/>
    <w:rsid w:val="00E615C3"/>
    <w:rsid w:val="00E63E1A"/>
    <w:rsid w:val="00E655E6"/>
    <w:rsid w:val="00E66D21"/>
    <w:rsid w:val="00E67384"/>
    <w:rsid w:val="00E700E0"/>
    <w:rsid w:val="00E71E77"/>
    <w:rsid w:val="00E71F2D"/>
    <w:rsid w:val="00E73A20"/>
    <w:rsid w:val="00E74E33"/>
    <w:rsid w:val="00E75544"/>
    <w:rsid w:val="00E76FAC"/>
    <w:rsid w:val="00E817E3"/>
    <w:rsid w:val="00E81984"/>
    <w:rsid w:val="00E81FDD"/>
    <w:rsid w:val="00E823D7"/>
    <w:rsid w:val="00E835C4"/>
    <w:rsid w:val="00E84B16"/>
    <w:rsid w:val="00E84E40"/>
    <w:rsid w:val="00E871A5"/>
    <w:rsid w:val="00E87CC4"/>
    <w:rsid w:val="00E90E56"/>
    <w:rsid w:val="00E914C6"/>
    <w:rsid w:val="00E920BD"/>
    <w:rsid w:val="00E9334A"/>
    <w:rsid w:val="00E93AE8"/>
    <w:rsid w:val="00E93DAE"/>
    <w:rsid w:val="00E94181"/>
    <w:rsid w:val="00E948FF"/>
    <w:rsid w:val="00E94DD1"/>
    <w:rsid w:val="00E96895"/>
    <w:rsid w:val="00EA0AB2"/>
    <w:rsid w:val="00EA0CB5"/>
    <w:rsid w:val="00EA2C03"/>
    <w:rsid w:val="00EA2C92"/>
    <w:rsid w:val="00EA2C9D"/>
    <w:rsid w:val="00EA34A9"/>
    <w:rsid w:val="00EA46E1"/>
    <w:rsid w:val="00EA522A"/>
    <w:rsid w:val="00EA5DCF"/>
    <w:rsid w:val="00EA6BD6"/>
    <w:rsid w:val="00EA7E00"/>
    <w:rsid w:val="00EB16FF"/>
    <w:rsid w:val="00EB267F"/>
    <w:rsid w:val="00EB330A"/>
    <w:rsid w:val="00EB3527"/>
    <w:rsid w:val="00EB45E7"/>
    <w:rsid w:val="00EB704B"/>
    <w:rsid w:val="00EB79EA"/>
    <w:rsid w:val="00EB7F94"/>
    <w:rsid w:val="00EC2570"/>
    <w:rsid w:val="00EC6031"/>
    <w:rsid w:val="00EC70E0"/>
    <w:rsid w:val="00ED0A62"/>
    <w:rsid w:val="00ED0C91"/>
    <w:rsid w:val="00ED33CE"/>
    <w:rsid w:val="00ED3516"/>
    <w:rsid w:val="00ED4CEE"/>
    <w:rsid w:val="00ED7310"/>
    <w:rsid w:val="00EE056F"/>
    <w:rsid w:val="00EE23A6"/>
    <w:rsid w:val="00EE23F1"/>
    <w:rsid w:val="00EE4A85"/>
    <w:rsid w:val="00EE5E96"/>
    <w:rsid w:val="00EE7864"/>
    <w:rsid w:val="00EE7C55"/>
    <w:rsid w:val="00EF0C8A"/>
    <w:rsid w:val="00EF0D38"/>
    <w:rsid w:val="00EF18A1"/>
    <w:rsid w:val="00EF240A"/>
    <w:rsid w:val="00EF2CCD"/>
    <w:rsid w:val="00EF2D4B"/>
    <w:rsid w:val="00EF2F36"/>
    <w:rsid w:val="00EF3E3D"/>
    <w:rsid w:val="00EF56EF"/>
    <w:rsid w:val="00EF60C8"/>
    <w:rsid w:val="00F00E3F"/>
    <w:rsid w:val="00F01F6C"/>
    <w:rsid w:val="00F02379"/>
    <w:rsid w:val="00F03625"/>
    <w:rsid w:val="00F05388"/>
    <w:rsid w:val="00F05F2F"/>
    <w:rsid w:val="00F05F5F"/>
    <w:rsid w:val="00F05F73"/>
    <w:rsid w:val="00F100E0"/>
    <w:rsid w:val="00F10FCF"/>
    <w:rsid w:val="00F11DF5"/>
    <w:rsid w:val="00F14879"/>
    <w:rsid w:val="00F15415"/>
    <w:rsid w:val="00F15904"/>
    <w:rsid w:val="00F15D3B"/>
    <w:rsid w:val="00F160A0"/>
    <w:rsid w:val="00F167EA"/>
    <w:rsid w:val="00F205DA"/>
    <w:rsid w:val="00F209F3"/>
    <w:rsid w:val="00F23615"/>
    <w:rsid w:val="00F24CA5"/>
    <w:rsid w:val="00F257EA"/>
    <w:rsid w:val="00F25BC5"/>
    <w:rsid w:val="00F27EB3"/>
    <w:rsid w:val="00F30DF3"/>
    <w:rsid w:val="00F339FF"/>
    <w:rsid w:val="00F3428E"/>
    <w:rsid w:val="00F3600A"/>
    <w:rsid w:val="00F40A4D"/>
    <w:rsid w:val="00F42641"/>
    <w:rsid w:val="00F42925"/>
    <w:rsid w:val="00F433C8"/>
    <w:rsid w:val="00F436C6"/>
    <w:rsid w:val="00F4556D"/>
    <w:rsid w:val="00F46409"/>
    <w:rsid w:val="00F5080E"/>
    <w:rsid w:val="00F511CB"/>
    <w:rsid w:val="00F52206"/>
    <w:rsid w:val="00F53731"/>
    <w:rsid w:val="00F5395D"/>
    <w:rsid w:val="00F53C4C"/>
    <w:rsid w:val="00F55DBC"/>
    <w:rsid w:val="00F56C13"/>
    <w:rsid w:val="00F57706"/>
    <w:rsid w:val="00F6061B"/>
    <w:rsid w:val="00F62760"/>
    <w:rsid w:val="00F62DAE"/>
    <w:rsid w:val="00F64B4C"/>
    <w:rsid w:val="00F64DC7"/>
    <w:rsid w:val="00F66451"/>
    <w:rsid w:val="00F67D20"/>
    <w:rsid w:val="00F67F25"/>
    <w:rsid w:val="00F71276"/>
    <w:rsid w:val="00F72420"/>
    <w:rsid w:val="00F745FD"/>
    <w:rsid w:val="00F80898"/>
    <w:rsid w:val="00F8091D"/>
    <w:rsid w:val="00F80D9F"/>
    <w:rsid w:val="00F80E83"/>
    <w:rsid w:val="00F8214E"/>
    <w:rsid w:val="00F834EA"/>
    <w:rsid w:val="00F85305"/>
    <w:rsid w:val="00F868CE"/>
    <w:rsid w:val="00F872A9"/>
    <w:rsid w:val="00F90016"/>
    <w:rsid w:val="00F902E0"/>
    <w:rsid w:val="00F90430"/>
    <w:rsid w:val="00F924AA"/>
    <w:rsid w:val="00F92D77"/>
    <w:rsid w:val="00F93164"/>
    <w:rsid w:val="00F93756"/>
    <w:rsid w:val="00F9395A"/>
    <w:rsid w:val="00F93C64"/>
    <w:rsid w:val="00F9402E"/>
    <w:rsid w:val="00F9602C"/>
    <w:rsid w:val="00F96B4C"/>
    <w:rsid w:val="00F97315"/>
    <w:rsid w:val="00FA017A"/>
    <w:rsid w:val="00FA01A6"/>
    <w:rsid w:val="00FA08B7"/>
    <w:rsid w:val="00FA2E03"/>
    <w:rsid w:val="00FA3D82"/>
    <w:rsid w:val="00FA3F72"/>
    <w:rsid w:val="00FA7C9F"/>
    <w:rsid w:val="00FB1120"/>
    <w:rsid w:val="00FB2C38"/>
    <w:rsid w:val="00FB2CB7"/>
    <w:rsid w:val="00FB3048"/>
    <w:rsid w:val="00FB30F7"/>
    <w:rsid w:val="00FB4AB9"/>
    <w:rsid w:val="00FB5215"/>
    <w:rsid w:val="00FB5707"/>
    <w:rsid w:val="00FB5C83"/>
    <w:rsid w:val="00FB779C"/>
    <w:rsid w:val="00FB7C0E"/>
    <w:rsid w:val="00FC2093"/>
    <w:rsid w:val="00FC27B7"/>
    <w:rsid w:val="00FC2B10"/>
    <w:rsid w:val="00FC3CD3"/>
    <w:rsid w:val="00FC4945"/>
    <w:rsid w:val="00FC4D1C"/>
    <w:rsid w:val="00FC539B"/>
    <w:rsid w:val="00FC5FA9"/>
    <w:rsid w:val="00FC6A03"/>
    <w:rsid w:val="00FC6B79"/>
    <w:rsid w:val="00FC704C"/>
    <w:rsid w:val="00FC7E61"/>
    <w:rsid w:val="00FD041D"/>
    <w:rsid w:val="00FD0D82"/>
    <w:rsid w:val="00FD244D"/>
    <w:rsid w:val="00FD274A"/>
    <w:rsid w:val="00FD36E5"/>
    <w:rsid w:val="00FD41DE"/>
    <w:rsid w:val="00FD4486"/>
    <w:rsid w:val="00FD50D2"/>
    <w:rsid w:val="00FD699C"/>
    <w:rsid w:val="00FD76FE"/>
    <w:rsid w:val="00FE1957"/>
    <w:rsid w:val="00FE1F1E"/>
    <w:rsid w:val="00FE37B8"/>
    <w:rsid w:val="00FE4A33"/>
    <w:rsid w:val="00FE5F71"/>
    <w:rsid w:val="00FE6C16"/>
    <w:rsid w:val="00FF09CD"/>
    <w:rsid w:val="00FF12B4"/>
    <w:rsid w:val="00FF2ACD"/>
    <w:rsid w:val="00FF32D3"/>
    <w:rsid w:val="00FF3C7C"/>
    <w:rsid w:val="00FF440B"/>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802256"/>
    <w:rPr>
      <w:sz w:val="24"/>
      <w:szCs w:val="24"/>
    </w:rPr>
  </w:style>
  <w:style w:type="paragraph" w:styleId="1">
    <w:name w:val="heading 1"/>
    <w:basedOn w:val="a7"/>
    <w:next w:val="a7"/>
    <w:qFormat/>
    <w:pPr>
      <w:keepNext/>
      <w:spacing w:before="240" w:after="60"/>
      <w:outlineLvl w:val="0"/>
    </w:pPr>
    <w:rPr>
      <w:rFonts w:ascii="Arial" w:hAnsi="Arial" w:cs="Arial"/>
      <w:b/>
      <w:bCs/>
      <w:kern w:val="32"/>
      <w:sz w:val="32"/>
      <w:szCs w:val="32"/>
    </w:rPr>
  </w:style>
  <w:style w:type="paragraph" w:styleId="2">
    <w:name w:val="heading 2"/>
    <w:basedOn w:val="a7"/>
    <w:next w:val="a7"/>
    <w:qFormat/>
    <w:pPr>
      <w:keepNext/>
      <w:spacing w:before="240" w:after="60"/>
      <w:outlineLvl w:val="1"/>
    </w:pPr>
    <w:rPr>
      <w:rFonts w:ascii="Arial" w:hAnsi="Arial" w:cs="Arial"/>
      <w:b/>
      <w:bCs/>
      <w:i/>
      <w:iCs/>
      <w:sz w:val="28"/>
      <w:szCs w:val="28"/>
    </w:rPr>
  </w:style>
  <w:style w:type="paragraph" w:styleId="3">
    <w:name w:val="heading 3"/>
    <w:basedOn w:val="a7"/>
    <w:next w:val="a7"/>
    <w:link w:val="30"/>
    <w:qFormat/>
    <w:pPr>
      <w:keepNext/>
      <w:spacing w:before="240" w:after="60"/>
      <w:outlineLvl w:val="2"/>
    </w:pPr>
    <w:rPr>
      <w:rFonts w:ascii="Arial" w:hAnsi="Arial" w:cs="Arial"/>
      <w:b/>
      <w:bCs/>
      <w:sz w:val="26"/>
      <w:szCs w:val="26"/>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character" w:customStyle="1" w:styleId="30">
    <w:name w:val="Заголовок 3 Знак"/>
    <w:link w:val="3"/>
    <w:rsid w:val="006F5A2E"/>
    <w:rPr>
      <w:rFonts w:ascii="Arial" w:hAnsi="Arial" w:cs="Arial"/>
      <w:b/>
      <w:bCs/>
      <w:sz w:val="26"/>
      <w:szCs w:val="26"/>
    </w:rPr>
  </w:style>
  <w:style w:type="paragraph" w:customStyle="1" w:styleId="ab">
    <w:name w:val=" Знак"/>
    <w:basedOn w:val="a7"/>
    <w:pPr>
      <w:widowControl w:val="0"/>
      <w:adjustRightInd w:val="0"/>
      <w:spacing w:after="160" w:line="240" w:lineRule="exact"/>
      <w:jc w:val="right"/>
    </w:pPr>
    <w:rPr>
      <w:sz w:val="20"/>
      <w:szCs w:val="20"/>
      <w:lang w:val="en-GB" w:eastAsia="en-US"/>
    </w:rPr>
  </w:style>
  <w:style w:type="paragraph" w:styleId="ac">
    <w:name w:val="Body Text"/>
    <w:basedOn w:val="a7"/>
    <w:link w:val="ad"/>
    <w:pPr>
      <w:spacing w:after="120"/>
      <w:jc w:val="both"/>
    </w:pPr>
  </w:style>
  <w:style w:type="character" w:customStyle="1" w:styleId="ad">
    <w:name w:val="Основной текст Знак"/>
    <w:link w:val="ac"/>
    <w:rsid w:val="00272BD8"/>
    <w:rPr>
      <w:sz w:val="24"/>
      <w:szCs w:val="24"/>
      <w:lang w:val="ru-RU" w:eastAsia="ru-RU" w:bidi="ar-SA"/>
    </w:rPr>
  </w:style>
  <w:style w:type="paragraph" w:styleId="ae">
    <w:name w:val="Body Text Indent"/>
    <w:basedOn w:val="a7"/>
    <w:pPr>
      <w:spacing w:after="120"/>
      <w:ind w:firstLine="900"/>
      <w:jc w:val="both"/>
    </w:pPr>
  </w:style>
  <w:style w:type="paragraph" w:customStyle="1" w:styleId="Oaeno">
    <w:name w:val="Oaeno"/>
    <w:basedOn w:val="a7"/>
    <w:rPr>
      <w:rFonts w:ascii="Courier New" w:hAnsi="Courier New"/>
      <w:sz w:val="20"/>
      <w:szCs w:val="20"/>
    </w:rPr>
  </w:style>
  <w:style w:type="paragraph" w:styleId="af">
    <w:name w:val="annotation text"/>
    <w:basedOn w:val="a7"/>
    <w:link w:val="af0"/>
    <w:semiHidden/>
    <w:rPr>
      <w:sz w:val="20"/>
      <w:szCs w:val="20"/>
    </w:rPr>
  </w:style>
  <w:style w:type="character" w:customStyle="1" w:styleId="af0">
    <w:name w:val="Текст примечания Знак"/>
    <w:link w:val="af"/>
    <w:semiHidden/>
    <w:rsid w:val="00D07B9D"/>
    <w:rPr>
      <w:lang w:val="ru-RU" w:eastAsia="ru-RU" w:bidi="ar-SA"/>
    </w:rPr>
  </w:style>
  <w:style w:type="character" w:customStyle="1" w:styleId="10">
    <w:name w:val=" Знак Знак1"/>
    <w:basedOn w:val="a8"/>
    <w:semiHidden/>
  </w:style>
  <w:style w:type="character" w:customStyle="1" w:styleId="postbody">
    <w:name w:val="postbody"/>
    <w:basedOn w:val="a8"/>
  </w:style>
  <w:style w:type="character" w:customStyle="1" w:styleId="grame">
    <w:name w:val="grame"/>
    <w:basedOn w:val="a8"/>
  </w:style>
  <w:style w:type="paragraph" w:styleId="20">
    <w:name w:val="Body Text 2"/>
    <w:basedOn w:val="a7"/>
    <w:rPr>
      <w:color w:val="FF0000"/>
    </w:rPr>
  </w:style>
  <w:style w:type="paragraph" w:styleId="11">
    <w:name w:val="toc 1"/>
    <w:basedOn w:val="a7"/>
    <w:next w:val="a7"/>
    <w:autoRedefine/>
    <w:uiPriority w:val="39"/>
    <w:rsid w:val="00993EF2"/>
    <w:pPr>
      <w:tabs>
        <w:tab w:val="right" w:leader="dot" w:pos="9552"/>
      </w:tabs>
    </w:pPr>
    <w:rPr>
      <w:rFonts w:ascii="Arial" w:hAnsi="Arial" w:cs="Arial"/>
      <w:b/>
      <w:bCs/>
      <w:caps/>
    </w:rPr>
  </w:style>
  <w:style w:type="paragraph" w:styleId="21">
    <w:name w:val="toc 2"/>
    <w:basedOn w:val="a7"/>
    <w:next w:val="a7"/>
    <w:autoRedefine/>
    <w:uiPriority w:val="39"/>
    <w:rsid w:val="006D2329"/>
    <w:pPr>
      <w:spacing w:before="240"/>
    </w:pPr>
    <w:rPr>
      <w:b/>
      <w:bCs/>
      <w:sz w:val="20"/>
      <w:szCs w:val="20"/>
    </w:rPr>
  </w:style>
  <w:style w:type="paragraph" w:styleId="31">
    <w:name w:val="toc 3"/>
    <w:basedOn w:val="a7"/>
    <w:next w:val="a7"/>
    <w:autoRedefine/>
    <w:uiPriority w:val="39"/>
    <w:rsid w:val="008F58DC"/>
    <w:pPr>
      <w:ind w:left="240"/>
    </w:pPr>
    <w:rPr>
      <w:sz w:val="20"/>
      <w:szCs w:val="20"/>
    </w:rPr>
  </w:style>
  <w:style w:type="paragraph" w:styleId="4">
    <w:name w:val="toc 4"/>
    <w:basedOn w:val="a7"/>
    <w:next w:val="a7"/>
    <w:autoRedefine/>
    <w:uiPriority w:val="39"/>
    <w:pPr>
      <w:ind w:left="480"/>
    </w:pPr>
    <w:rPr>
      <w:sz w:val="20"/>
      <w:szCs w:val="20"/>
    </w:rPr>
  </w:style>
  <w:style w:type="paragraph" w:styleId="5">
    <w:name w:val="toc 5"/>
    <w:basedOn w:val="a7"/>
    <w:next w:val="a7"/>
    <w:autoRedefine/>
    <w:uiPriority w:val="39"/>
    <w:pPr>
      <w:ind w:left="720"/>
    </w:pPr>
    <w:rPr>
      <w:sz w:val="20"/>
      <w:szCs w:val="20"/>
    </w:rPr>
  </w:style>
  <w:style w:type="paragraph" w:styleId="6">
    <w:name w:val="toc 6"/>
    <w:basedOn w:val="a7"/>
    <w:next w:val="a7"/>
    <w:autoRedefine/>
    <w:uiPriority w:val="39"/>
    <w:pPr>
      <w:ind w:left="960"/>
    </w:pPr>
    <w:rPr>
      <w:sz w:val="20"/>
      <w:szCs w:val="20"/>
    </w:rPr>
  </w:style>
  <w:style w:type="paragraph" w:styleId="7">
    <w:name w:val="toc 7"/>
    <w:basedOn w:val="a7"/>
    <w:next w:val="a7"/>
    <w:autoRedefine/>
    <w:uiPriority w:val="39"/>
    <w:pPr>
      <w:ind w:left="1200"/>
    </w:pPr>
    <w:rPr>
      <w:sz w:val="20"/>
      <w:szCs w:val="20"/>
    </w:rPr>
  </w:style>
  <w:style w:type="paragraph" w:styleId="8">
    <w:name w:val="toc 8"/>
    <w:basedOn w:val="a7"/>
    <w:next w:val="a7"/>
    <w:autoRedefine/>
    <w:uiPriority w:val="39"/>
    <w:pPr>
      <w:ind w:left="1440"/>
    </w:pPr>
    <w:rPr>
      <w:sz w:val="20"/>
      <w:szCs w:val="20"/>
    </w:rPr>
  </w:style>
  <w:style w:type="paragraph" w:styleId="9">
    <w:name w:val="toc 9"/>
    <w:basedOn w:val="a7"/>
    <w:next w:val="a7"/>
    <w:autoRedefine/>
    <w:uiPriority w:val="39"/>
    <w:pPr>
      <w:ind w:left="1680"/>
    </w:pPr>
    <w:rPr>
      <w:sz w:val="20"/>
      <w:szCs w:val="20"/>
    </w:rPr>
  </w:style>
  <w:style w:type="character" w:styleId="af1">
    <w:name w:val="Hyperlink"/>
    <w:uiPriority w:val="99"/>
    <w:rPr>
      <w:color w:val="0000FF"/>
      <w:u w:val="single"/>
    </w:rPr>
  </w:style>
  <w:style w:type="character" w:customStyle="1" w:styleId="s101">
    <w:name w:val="s_101"/>
    <w:rPr>
      <w:b/>
      <w:bCs/>
      <w:strike w:val="0"/>
      <w:dstrike w:val="0"/>
      <w:color w:val="000080"/>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f2">
    <w:name w:val=" Знак Знак"/>
    <w:rPr>
      <w:sz w:val="24"/>
      <w:szCs w:val="24"/>
      <w:lang w:val="ru-RU" w:eastAsia="ru-RU" w:bidi="ar-SA"/>
    </w:rPr>
  </w:style>
  <w:style w:type="paragraph" w:styleId="af3">
    <w:name w:val="Balloon Text"/>
    <w:basedOn w:val="a7"/>
    <w:semiHidden/>
    <w:rPr>
      <w:rFonts w:ascii="Tahoma" w:hAnsi="Tahoma" w:cs="Tahoma"/>
      <w:sz w:val="16"/>
      <w:szCs w:val="16"/>
    </w:rPr>
  </w:style>
  <w:style w:type="paragraph" w:styleId="af4">
    <w:name w:val="footer"/>
    <w:basedOn w:val="a7"/>
    <w:pPr>
      <w:tabs>
        <w:tab w:val="center" w:pos="4677"/>
        <w:tab w:val="right" w:pos="9355"/>
      </w:tabs>
    </w:pPr>
  </w:style>
  <w:style w:type="character" w:styleId="af5">
    <w:name w:val="page number"/>
    <w:basedOn w:val="a8"/>
  </w:style>
  <w:style w:type="character" w:customStyle="1" w:styleId="text-10">
    <w:name w:val="text-10"/>
    <w:basedOn w:val="a8"/>
  </w:style>
  <w:style w:type="character" w:styleId="af6">
    <w:name w:val="Strong"/>
    <w:qFormat/>
    <w:rPr>
      <w:b/>
      <w:bCs/>
    </w:rPr>
  </w:style>
  <w:style w:type="paragraph" w:customStyle="1" w:styleId="Style4">
    <w:name w:val="Style4"/>
    <w:basedOn w:val="a7"/>
    <w:pPr>
      <w:widowControl w:val="0"/>
      <w:autoSpaceDE w:val="0"/>
      <w:autoSpaceDN w:val="0"/>
      <w:adjustRightInd w:val="0"/>
      <w:spacing w:line="302" w:lineRule="exact"/>
      <w:jc w:val="both"/>
    </w:pPr>
  </w:style>
  <w:style w:type="character" w:customStyle="1" w:styleId="FontStyle15">
    <w:name w:val="Font Style15"/>
    <w:rPr>
      <w:rFonts w:ascii="Times New Roman" w:hAnsi="Times New Roman" w:cs="Times New Roman"/>
      <w:sz w:val="24"/>
      <w:szCs w:val="24"/>
    </w:rPr>
  </w:style>
  <w:style w:type="paragraph" w:customStyle="1" w:styleId="text-1">
    <w:name w:val="text-1"/>
    <w:basedOn w:val="a7"/>
    <w:pPr>
      <w:spacing w:before="100" w:beforeAutospacing="1" w:after="100" w:afterAutospacing="1"/>
    </w:pPr>
  </w:style>
  <w:style w:type="paragraph" w:customStyle="1" w:styleId="text-9">
    <w:name w:val="text-9"/>
    <w:basedOn w:val="a7"/>
    <w:pPr>
      <w:spacing w:before="100" w:beforeAutospacing="1" w:after="100" w:afterAutospacing="1"/>
    </w:pPr>
  </w:style>
  <w:style w:type="paragraph" w:styleId="22">
    <w:name w:val="Body Text Indent 2"/>
    <w:basedOn w:val="a7"/>
    <w:pPr>
      <w:ind w:firstLine="540"/>
      <w:jc w:val="both"/>
    </w:pPr>
    <w:rPr>
      <w:color w:val="008000"/>
    </w:rPr>
  </w:style>
  <w:style w:type="paragraph" w:styleId="32">
    <w:name w:val="Body Text Indent 3"/>
    <w:basedOn w:val="a7"/>
    <w:pPr>
      <w:ind w:firstLine="539"/>
      <w:jc w:val="both"/>
    </w:pPr>
  </w:style>
  <w:style w:type="character" w:styleId="a0">
    <w:name w:val="annotation reference"/>
    <w:semiHidden/>
    <w:rPr>
      <w:sz w:val="16"/>
      <w:szCs w:val="16"/>
    </w:rPr>
  </w:style>
  <w:style w:type="paragraph" w:styleId="a1">
    <w:name w:val="annotation subject"/>
    <w:basedOn w:val="af"/>
    <w:next w:val="af"/>
    <w:rPr>
      <w:b/>
      <w:bCs/>
    </w:rPr>
  </w:style>
  <w:style w:type="character" w:customStyle="1" w:styleId="a2">
    <w:name w:val="Тема примечания Знак"/>
    <w:basedOn w:val="10"/>
  </w:style>
  <w:style w:type="paragraph" w:customStyle="1" w:styleId="a3">
    <w:name w:val="Пункт Знак"/>
    <w:basedOn w:val="a7"/>
    <w:pPr>
      <w:numPr>
        <w:ilvl w:val="1"/>
        <w:numId w:val="4"/>
      </w:numPr>
      <w:tabs>
        <w:tab w:val="left" w:pos="851"/>
        <w:tab w:val="left" w:pos="1134"/>
      </w:tabs>
      <w:spacing w:line="360" w:lineRule="auto"/>
      <w:jc w:val="both"/>
    </w:pPr>
    <w:rPr>
      <w:snapToGrid w:val="0"/>
      <w:sz w:val="28"/>
      <w:szCs w:val="20"/>
    </w:rPr>
  </w:style>
  <w:style w:type="paragraph" w:customStyle="1" w:styleId="a">
    <w:name w:val="Подпункт"/>
    <w:basedOn w:val="a3"/>
    <w:pPr>
      <w:numPr>
        <w:ilvl w:val="2"/>
      </w:numPr>
      <w:tabs>
        <w:tab w:val="clear" w:pos="1134"/>
      </w:tabs>
    </w:pPr>
  </w:style>
  <w:style w:type="paragraph" w:customStyle="1" w:styleId="af7">
    <w:name w:val="Подподпункт"/>
    <w:basedOn w:val="a"/>
    <w:pPr>
      <w:numPr>
        <w:ilvl w:val="3"/>
      </w:numPr>
      <w:tabs>
        <w:tab w:val="left" w:pos="1134"/>
        <w:tab w:val="left" w:pos="1418"/>
      </w:tabs>
    </w:pPr>
    <w:rPr>
      <w:snapToGrid/>
    </w:rPr>
  </w:style>
  <w:style w:type="paragraph" w:customStyle="1" w:styleId="af8">
    <w:name w:val="Подподподпункт"/>
    <w:basedOn w:val="a7"/>
    <w:pPr>
      <w:numPr>
        <w:ilvl w:val="4"/>
        <w:numId w:val="4"/>
      </w:numPr>
      <w:tabs>
        <w:tab w:val="left" w:pos="1134"/>
        <w:tab w:val="left" w:pos="1701"/>
      </w:tabs>
      <w:spacing w:line="360" w:lineRule="auto"/>
      <w:jc w:val="both"/>
    </w:pPr>
    <w:rPr>
      <w:snapToGrid w:val="0"/>
      <w:sz w:val="28"/>
      <w:szCs w:val="20"/>
    </w:rPr>
  </w:style>
  <w:style w:type="paragraph" w:customStyle="1" w:styleId="12">
    <w:name w:val="Пункт1"/>
    <w:basedOn w:val="a7"/>
    <w:pPr>
      <w:numPr>
        <w:numId w:val="4"/>
      </w:numPr>
      <w:spacing w:before="240" w:line="360" w:lineRule="auto"/>
      <w:jc w:val="center"/>
    </w:pPr>
    <w:rPr>
      <w:rFonts w:ascii="Arial" w:hAnsi="Arial"/>
      <w:b/>
      <w:snapToGrid w:val="0"/>
      <w:sz w:val="28"/>
      <w:szCs w:val="28"/>
    </w:rPr>
  </w:style>
  <w:style w:type="paragraph" w:styleId="a4">
    <w:name w:val="Normal (Web)"/>
    <w:basedOn w:val="a7"/>
    <w:unhideWhenUsed/>
    <w:pPr>
      <w:spacing w:before="100" w:beforeAutospacing="1" w:after="100" w:afterAutospacing="1"/>
    </w:pPr>
  </w:style>
  <w:style w:type="paragraph" w:styleId="a5">
    <w:name w:val="footnote text"/>
    <w:basedOn w:val="a7"/>
    <w:semiHidden/>
    <w:pPr>
      <w:ind w:firstLine="851"/>
      <w:jc w:val="both"/>
    </w:pPr>
    <w:rPr>
      <w:sz w:val="20"/>
      <w:szCs w:val="20"/>
    </w:rPr>
  </w:style>
  <w:style w:type="paragraph" w:customStyle="1" w:styleId="a6">
    <w:name w:val="Пункт"/>
    <w:basedOn w:val="a7"/>
    <w:rsid w:val="00C34D82"/>
    <w:pPr>
      <w:spacing w:line="360" w:lineRule="auto"/>
      <w:jc w:val="both"/>
    </w:pPr>
    <w:rPr>
      <w:snapToGrid w:val="0"/>
      <w:sz w:val="28"/>
      <w:szCs w:val="20"/>
    </w:rPr>
  </w:style>
  <w:style w:type="paragraph" w:customStyle="1" w:styleId="13">
    <w:name w:val="Стиль1"/>
    <w:basedOn w:val="a7"/>
    <w:rsid w:val="00C34D82"/>
    <w:pPr>
      <w:keepNext/>
      <w:keepLines/>
      <w:widowControl w:val="0"/>
      <w:numPr>
        <w:numId w:val="5"/>
      </w:numPr>
      <w:suppressLineNumbers/>
      <w:suppressAutoHyphens/>
      <w:spacing w:after="60"/>
    </w:pPr>
    <w:rPr>
      <w:b/>
      <w:sz w:val="28"/>
    </w:rPr>
  </w:style>
  <w:style w:type="paragraph" w:customStyle="1" w:styleId="23">
    <w:name w:val="Стиль2"/>
    <w:basedOn w:val="24"/>
    <w:rsid w:val="00C34D82"/>
    <w:pPr>
      <w:keepNext/>
      <w:keepLines/>
      <w:widowControl w:val="0"/>
      <w:numPr>
        <w:ilvl w:val="1"/>
      </w:numPr>
      <w:suppressLineNumbers/>
      <w:suppressAutoHyphens/>
      <w:spacing w:after="60"/>
      <w:jc w:val="both"/>
    </w:pPr>
    <w:rPr>
      <w:b/>
      <w:szCs w:val="20"/>
    </w:rPr>
  </w:style>
  <w:style w:type="paragraph" w:styleId="24">
    <w:name w:val="List Number 2"/>
    <w:basedOn w:val="a7"/>
    <w:rsid w:val="00C34D82"/>
    <w:pPr>
      <w:numPr>
        <w:numId w:val="5"/>
      </w:numPr>
    </w:pPr>
  </w:style>
  <w:style w:type="paragraph" w:customStyle="1" w:styleId="33">
    <w:name w:val="Стиль3"/>
    <w:basedOn w:val="22"/>
    <w:link w:val="34"/>
    <w:rsid w:val="00C34D82"/>
    <w:pPr>
      <w:widowControl w:val="0"/>
      <w:numPr>
        <w:ilvl w:val="2"/>
        <w:numId w:val="5"/>
      </w:numPr>
      <w:adjustRightInd w:val="0"/>
      <w:textAlignment w:val="baseline"/>
    </w:pPr>
    <w:rPr>
      <w:color w:val="auto"/>
      <w:szCs w:val="20"/>
    </w:rPr>
  </w:style>
  <w:style w:type="character" w:customStyle="1" w:styleId="34">
    <w:name w:val="Стиль3 Знак"/>
    <w:link w:val="33"/>
    <w:rsid w:val="00C34D82"/>
    <w:rPr>
      <w:sz w:val="24"/>
    </w:rPr>
  </w:style>
  <w:style w:type="paragraph" w:customStyle="1" w:styleId="25">
    <w:name w:val="Пункт2"/>
    <w:basedOn w:val="a6"/>
    <w:rsid w:val="00C34D82"/>
    <w:pPr>
      <w:keepNext/>
      <w:suppressAutoHyphens/>
      <w:spacing w:before="240" w:after="120" w:line="240" w:lineRule="auto"/>
      <w:jc w:val="left"/>
      <w:outlineLvl w:val="2"/>
    </w:pPr>
    <w:rPr>
      <w:b/>
    </w:rPr>
  </w:style>
  <w:style w:type="paragraph" w:styleId="af9">
    <w:name w:val="Document Map"/>
    <w:basedOn w:val="a7"/>
    <w:semiHidden/>
    <w:rsid w:val="00346639"/>
    <w:pPr>
      <w:shd w:val="clear" w:color="auto" w:fill="000080"/>
    </w:pPr>
    <w:rPr>
      <w:rFonts w:ascii="Tahoma" w:hAnsi="Tahoma" w:cs="Tahoma"/>
      <w:sz w:val="20"/>
      <w:szCs w:val="20"/>
    </w:rPr>
  </w:style>
  <w:style w:type="paragraph" w:styleId="afa">
    <w:name w:val="header"/>
    <w:basedOn w:val="a7"/>
    <w:rsid w:val="00BA775F"/>
    <w:pPr>
      <w:tabs>
        <w:tab w:val="center" w:pos="4677"/>
        <w:tab w:val="right" w:pos="9355"/>
      </w:tabs>
    </w:pPr>
  </w:style>
  <w:style w:type="character" w:customStyle="1" w:styleId="FontStyle14">
    <w:name w:val="Font Style14"/>
    <w:rsid w:val="00A81395"/>
    <w:rPr>
      <w:rFonts w:ascii="Times New Roman" w:hAnsi="Times New Roman" w:cs="Times New Roman"/>
      <w:sz w:val="26"/>
      <w:szCs w:val="26"/>
    </w:rPr>
  </w:style>
  <w:style w:type="paragraph" w:customStyle="1" w:styleId="35">
    <w:name w:val="Пункт_3"/>
    <w:basedOn w:val="a7"/>
    <w:rsid w:val="00012A4D"/>
    <w:pPr>
      <w:tabs>
        <w:tab w:val="num" w:pos="1134"/>
      </w:tabs>
      <w:ind w:left="1134" w:hanging="1133"/>
      <w:jc w:val="both"/>
    </w:pPr>
    <w:rPr>
      <w:sz w:val="28"/>
      <w:szCs w:val="20"/>
    </w:rPr>
  </w:style>
  <w:style w:type="paragraph" w:customStyle="1" w:styleId="40">
    <w:name w:val="Пункт_4"/>
    <w:basedOn w:val="35"/>
    <w:link w:val="41"/>
    <w:rsid w:val="00012A4D"/>
    <w:pPr>
      <w:ind w:hanging="1134"/>
    </w:pPr>
  </w:style>
  <w:style w:type="paragraph" w:customStyle="1" w:styleId="5ABCD">
    <w:name w:val="Пункт_5_ABCD"/>
    <w:basedOn w:val="a7"/>
    <w:rsid w:val="00012A4D"/>
    <w:pPr>
      <w:tabs>
        <w:tab w:val="num" w:pos="1701"/>
      </w:tabs>
      <w:ind w:left="1701" w:hanging="567"/>
      <w:jc w:val="both"/>
    </w:pPr>
    <w:rPr>
      <w:sz w:val="28"/>
      <w:szCs w:val="20"/>
    </w:rPr>
  </w:style>
  <w:style w:type="paragraph" w:customStyle="1" w:styleId="26">
    <w:name w:val="Пункт_2_заглав"/>
    <w:basedOn w:val="a7"/>
    <w:next w:val="a7"/>
    <w:rsid w:val="00012A4D"/>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4">
    <w:name w:val="Абзац списка1"/>
    <w:basedOn w:val="a7"/>
    <w:uiPriority w:val="34"/>
    <w:qFormat/>
    <w:rsid w:val="00D43D1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7"/>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paragraph" w:styleId="afb">
    <w:name w:val="List Paragraph"/>
    <w:basedOn w:val="a7"/>
    <w:uiPriority w:val="34"/>
    <w:qFormat/>
    <w:rsid w:val="005B6631"/>
    <w:pPr>
      <w:ind w:left="708"/>
    </w:pPr>
    <w:rPr>
      <w:sz w:val="28"/>
      <w:szCs w:val="28"/>
    </w:rPr>
  </w:style>
  <w:style w:type="paragraph" w:customStyle="1" w:styleId="-3">
    <w:name w:val="Пункт-3"/>
    <w:basedOn w:val="a7"/>
    <w:rsid w:val="005B6631"/>
    <w:pPr>
      <w:tabs>
        <w:tab w:val="left" w:pos="1701"/>
      </w:tabs>
      <w:spacing w:line="288" w:lineRule="auto"/>
      <w:ind w:firstLine="567"/>
      <w:jc w:val="both"/>
    </w:pPr>
    <w:rPr>
      <w:sz w:val="28"/>
    </w:rPr>
  </w:style>
  <w:style w:type="paragraph" w:customStyle="1" w:styleId="ConsPlusNonformat">
    <w:name w:val="ConsPlusNonformat"/>
    <w:rsid w:val="007126D1"/>
    <w:pPr>
      <w:autoSpaceDE w:val="0"/>
      <w:autoSpaceDN w:val="0"/>
      <w:adjustRightInd w:val="0"/>
    </w:pPr>
    <w:rPr>
      <w:rFonts w:ascii="Courier New" w:hAnsi="Courier New" w:cs="Courier New"/>
    </w:rPr>
  </w:style>
  <w:style w:type="paragraph" w:customStyle="1" w:styleId="afc">
    <w:name w:val="Примечание"/>
    <w:basedOn w:val="a7"/>
    <w:rsid w:val="005542DC"/>
    <w:pPr>
      <w:numPr>
        <w:ilvl w:val="1"/>
      </w:numPr>
      <w:spacing w:before="240" w:after="240" w:line="360" w:lineRule="auto"/>
      <w:ind w:left="1701" w:right="567"/>
      <w:jc w:val="both"/>
    </w:pPr>
    <w:rPr>
      <w:spacing w:val="20"/>
      <w:sz w:val="20"/>
      <w:szCs w:val="20"/>
    </w:rPr>
  </w:style>
  <w:style w:type="paragraph" w:customStyle="1" w:styleId="50">
    <w:name w:val="Пункт_5"/>
    <w:basedOn w:val="a7"/>
    <w:rsid w:val="005542DC"/>
    <w:pPr>
      <w:numPr>
        <w:ilvl w:val="4"/>
        <w:numId w:val="3"/>
      </w:numPr>
      <w:tabs>
        <w:tab w:val="num" w:pos="1701"/>
      </w:tabs>
      <w:jc w:val="both"/>
    </w:pPr>
    <w:rPr>
      <w:sz w:val="28"/>
    </w:rPr>
  </w:style>
  <w:style w:type="character" w:customStyle="1" w:styleId="41">
    <w:name w:val="Пункт_4 Знак"/>
    <w:link w:val="40"/>
    <w:locked/>
    <w:rsid w:val="00B937CA"/>
    <w:rPr>
      <w:sz w:val="28"/>
      <w:lang w:val="ru-RU" w:eastAsia="ru-RU" w:bidi="ar-SA"/>
    </w:rPr>
  </w:style>
  <w:style w:type="character" w:customStyle="1" w:styleId="FontStyle20">
    <w:name w:val="Font Style20"/>
    <w:rsid w:val="005D1E4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802256"/>
    <w:rPr>
      <w:sz w:val="24"/>
      <w:szCs w:val="24"/>
    </w:rPr>
  </w:style>
  <w:style w:type="paragraph" w:styleId="1">
    <w:name w:val="heading 1"/>
    <w:basedOn w:val="a7"/>
    <w:next w:val="a7"/>
    <w:qFormat/>
    <w:pPr>
      <w:keepNext/>
      <w:spacing w:before="240" w:after="60"/>
      <w:outlineLvl w:val="0"/>
    </w:pPr>
    <w:rPr>
      <w:rFonts w:ascii="Arial" w:hAnsi="Arial" w:cs="Arial"/>
      <w:b/>
      <w:bCs/>
      <w:kern w:val="32"/>
      <w:sz w:val="32"/>
      <w:szCs w:val="32"/>
    </w:rPr>
  </w:style>
  <w:style w:type="paragraph" w:styleId="2">
    <w:name w:val="heading 2"/>
    <w:basedOn w:val="a7"/>
    <w:next w:val="a7"/>
    <w:qFormat/>
    <w:pPr>
      <w:keepNext/>
      <w:spacing w:before="240" w:after="60"/>
      <w:outlineLvl w:val="1"/>
    </w:pPr>
    <w:rPr>
      <w:rFonts w:ascii="Arial" w:hAnsi="Arial" w:cs="Arial"/>
      <w:b/>
      <w:bCs/>
      <w:i/>
      <w:iCs/>
      <w:sz w:val="28"/>
      <w:szCs w:val="28"/>
    </w:rPr>
  </w:style>
  <w:style w:type="paragraph" w:styleId="3">
    <w:name w:val="heading 3"/>
    <w:basedOn w:val="a7"/>
    <w:next w:val="a7"/>
    <w:link w:val="30"/>
    <w:qFormat/>
    <w:pPr>
      <w:keepNext/>
      <w:spacing w:before="240" w:after="60"/>
      <w:outlineLvl w:val="2"/>
    </w:pPr>
    <w:rPr>
      <w:rFonts w:ascii="Arial" w:hAnsi="Arial" w:cs="Arial"/>
      <w:b/>
      <w:bCs/>
      <w:sz w:val="26"/>
      <w:szCs w:val="26"/>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character" w:customStyle="1" w:styleId="30">
    <w:name w:val="Заголовок 3 Знак"/>
    <w:link w:val="3"/>
    <w:rsid w:val="006F5A2E"/>
    <w:rPr>
      <w:rFonts w:ascii="Arial" w:hAnsi="Arial" w:cs="Arial"/>
      <w:b/>
      <w:bCs/>
      <w:sz w:val="26"/>
      <w:szCs w:val="26"/>
    </w:rPr>
  </w:style>
  <w:style w:type="paragraph" w:customStyle="1" w:styleId="ab">
    <w:name w:val=" Знак"/>
    <w:basedOn w:val="a7"/>
    <w:pPr>
      <w:widowControl w:val="0"/>
      <w:adjustRightInd w:val="0"/>
      <w:spacing w:after="160" w:line="240" w:lineRule="exact"/>
      <w:jc w:val="right"/>
    </w:pPr>
    <w:rPr>
      <w:sz w:val="20"/>
      <w:szCs w:val="20"/>
      <w:lang w:val="en-GB" w:eastAsia="en-US"/>
    </w:rPr>
  </w:style>
  <w:style w:type="paragraph" w:styleId="ac">
    <w:name w:val="Body Text"/>
    <w:basedOn w:val="a7"/>
    <w:link w:val="ad"/>
    <w:pPr>
      <w:spacing w:after="120"/>
      <w:jc w:val="both"/>
    </w:pPr>
  </w:style>
  <w:style w:type="character" w:customStyle="1" w:styleId="ad">
    <w:name w:val="Основной текст Знак"/>
    <w:link w:val="ac"/>
    <w:rsid w:val="00272BD8"/>
    <w:rPr>
      <w:sz w:val="24"/>
      <w:szCs w:val="24"/>
      <w:lang w:val="ru-RU" w:eastAsia="ru-RU" w:bidi="ar-SA"/>
    </w:rPr>
  </w:style>
  <w:style w:type="paragraph" w:styleId="ae">
    <w:name w:val="Body Text Indent"/>
    <w:basedOn w:val="a7"/>
    <w:pPr>
      <w:spacing w:after="120"/>
      <w:ind w:firstLine="900"/>
      <w:jc w:val="both"/>
    </w:pPr>
  </w:style>
  <w:style w:type="paragraph" w:customStyle="1" w:styleId="Oaeno">
    <w:name w:val="Oaeno"/>
    <w:basedOn w:val="a7"/>
    <w:rPr>
      <w:rFonts w:ascii="Courier New" w:hAnsi="Courier New"/>
      <w:sz w:val="20"/>
      <w:szCs w:val="20"/>
    </w:rPr>
  </w:style>
  <w:style w:type="paragraph" w:styleId="af">
    <w:name w:val="annotation text"/>
    <w:basedOn w:val="a7"/>
    <w:link w:val="af0"/>
    <w:semiHidden/>
    <w:rPr>
      <w:sz w:val="20"/>
      <w:szCs w:val="20"/>
    </w:rPr>
  </w:style>
  <w:style w:type="character" w:customStyle="1" w:styleId="af0">
    <w:name w:val="Текст примечания Знак"/>
    <w:link w:val="af"/>
    <w:semiHidden/>
    <w:rsid w:val="00D07B9D"/>
    <w:rPr>
      <w:lang w:val="ru-RU" w:eastAsia="ru-RU" w:bidi="ar-SA"/>
    </w:rPr>
  </w:style>
  <w:style w:type="character" w:customStyle="1" w:styleId="10">
    <w:name w:val=" Знак Знак1"/>
    <w:basedOn w:val="a8"/>
    <w:semiHidden/>
  </w:style>
  <w:style w:type="character" w:customStyle="1" w:styleId="postbody">
    <w:name w:val="postbody"/>
    <w:basedOn w:val="a8"/>
  </w:style>
  <w:style w:type="character" w:customStyle="1" w:styleId="grame">
    <w:name w:val="grame"/>
    <w:basedOn w:val="a8"/>
  </w:style>
  <w:style w:type="paragraph" w:styleId="20">
    <w:name w:val="Body Text 2"/>
    <w:basedOn w:val="a7"/>
    <w:rPr>
      <w:color w:val="FF0000"/>
    </w:rPr>
  </w:style>
  <w:style w:type="paragraph" w:styleId="11">
    <w:name w:val="toc 1"/>
    <w:basedOn w:val="a7"/>
    <w:next w:val="a7"/>
    <w:autoRedefine/>
    <w:uiPriority w:val="39"/>
    <w:rsid w:val="00993EF2"/>
    <w:pPr>
      <w:tabs>
        <w:tab w:val="right" w:leader="dot" w:pos="9552"/>
      </w:tabs>
    </w:pPr>
    <w:rPr>
      <w:rFonts w:ascii="Arial" w:hAnsi="Arial" w:cs="Arial"/>
      <w:b/>
      <w:bCs/>
      <w:caps/>
    </w:rPr>
  </w:style>
  <w:style w:type="paragraph" w:styleId="21">
    <w:name w:val="toc 2"/>
    <w:basedOn w:val="a7"/>
    <w:next w:val="a7"/>
    <w:autoRedefine/>
    <w:uiPriority w:val="39"/>
    <w:rsid w:val="006D2329"/>
    <w:pPr>
      <w:spacing w:before="240"/>
    </w:pPr>
    <w:rPr>
      <w:b/>
      <w:bCs/>
      <w:sz w:val="20"/>
      <w:szCs w:val="20"/>
    </w:rPr>
  </w:style>
  <w:style w:type="paragraph" w:styleId="31">
    <w:name w:val="toc 3"/>
    <w:basedOn w:val="a7"/>
    <w:next w:val="a7"/>
    <w:autoRedefine/>
    <w:uiPriority w:val="39"/>
    <w:rsid w:val="008F58DC"/>
    <w:pPr>
      <w:ind w:left="240"/>
    </w:pPr>
    <w:rPr>
      <w:sz w:val="20"/>
      <w:szCs w:val="20"/>
    </w:rPr>
  </w:style>
  <w:style w:type="paragraph" w:styleId="4">
    <w:name w:val="toc 4"/>
    <w:basedOn w:val="a7"/>
    <w:next w:val="a7"/>
    <w:autoRedefine/>
    <w:uiPriority w:val="39"/>
    <w:pPr>
      <w:ind w:left="480"/>
    </w:pPr>
    <w:rPr>
      <w:sz w:val="20"/>
      <w:szCs w:val="20"/>
    </w:rPr>
  </w:style>
  <w:style w:type="paragraph" w:styleId="5">
    <w:name w:val="toc 5"/>
    <w:basedOn w:val="a7"/>
    <w:next w:val="a7"/>
    <w:autoRedefine/>
    <w:uiPriority w:val="39"/>
    <w:pPr>
      <w:ind w:left="720"/>
    </w:pPr>
    <w:rPr>
      <w:sz w:val="20"/>
      <w:szCs w:val="20"/>
    </w:rPr>
  </w:style>
  <w:style w:type="paragraph" w:styleId="6">
    <w:name w:val="toc 6"/>
    <w:basedOn w:val="a7"/>
    <w:next w:val="a7"/>
    <w:autoRedefine/>
    <w:uiPriority w:val="39"/>
    <w:pPr>
      <w:ind w:left="960"/>
    </w:pPr>
    <w:rPr>
      <w:sz w:val="20"/>
      <w:szCs w:val="20"/>
    </w:rPr>
  </w:style>
  <w:style w:type="paragraph" w:styleId="7">
    <w:name w:val="toc 7"/>
    <w:basedOn w:val="a7"/>
    <w:next w:val="a7"/>
    <w:autoRedefine/>
    <w:uiPriority w:val="39"/>
    <w:pPr>
      <w:ind w:left="1200"/>
    </w:pPr>
    <w:rPr>
      <w:sz w:val="20"/>
      <w:szCs w:val="20"/>
    </w:rPr>
  </w:style>
  <w:style w:type="paragraph" w:styleId="8">
    <w:name w:val="toc 8"/>
    <w:basedOn w:val="a7"/>
    <w:next w:val="a7"/>
    <w:autoRedefine/>
    <w:uiPriority w:val="39"/>
    <w:pPr>
      <w:ind w:left="1440"/>
    </w:pPr>
    <w:rPr>
      <w:sz w:val="20"/>
      <w:szCs w:val="20"/>
    </w:rPr>
  </w:style>
  <w:style w:type="paragraph" w:styleId="9">
    <w:name w:val="toc 9"/>
    <w:basedOn w:val="a7"/>
    <w:next w:val="a7"/>
    <w:autoRedefine/>
    <w:uiPriority w:val="39"/>
    <w:pPr>
      <w:ind w:left="1680"/>
    </w:pPr>
    <w:rPr>
      <w:sz w:val="20"/>
      <w:szCs w:val="20"/>
    </w:rPr>
  </w:style>
  <w:style w:type="character" w:styleId="af1">
    <w:name w:val="Hyperlink"/>
    <w:uiPriority w:val="99"/>
    <w:rPr>
      <w:color w:val="0000FF"/>
      <w:u w:val="single"/>
    </w:rPr>
  </w:style>
  <w:style w:type="character" w:customStyle="1" w:styleId="s101">
    <w:name w:val="s_101"/>
    <w:rPr>
      <w:b/>
      <w:bCs/>
      <w:strike w:val="0"/>
      <w:dstrike w:val="0"/>
      <w:color w:val="000080"/>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f2">
    <w:name w:val=" Знак Знак"/>
    <w:rPr>
      <w:sz w:val="24"/>
      <w:szCs w:val="24"/>
      <w:lang w:val="ru-RU" w:eastAsia="ru-RU" w:bidi="ar-SA"/>
    </w:rPr>
  </w:style>
  <w:style w:type="paragraph" w:styleId="af3">
    <w:name w:val="Balloon Text"/>
    <w:basedOn w:val="a7"/>
    <w:semiHidden/>
    <w:rPr>
      <w:rFonts w:ascii="Tahoma" w:hAnsi="Tahoma" w:cs="Tahoma"/>
      <w:sz w:val="16"/>
      <w:szCs w:val="16"/>
    </w:rPr>
  </w:style>
  <w:style w:type="paragraph" w:styleId="af4">
    <w:name w:val="footer"/>
    <w:basedOn w:val="a7"/>
    <w:pPr>
      <w:tabs>
        <w:tab w:val="center" w:pos="4677"/>
        <w:tab w:val="right" w:pos="9355"/>
      </w:tabs>
    </w:pPr>
  </w:style>
  <w:style w:type="character" w:styleId="af5">
    <w:name w:val="page number"/>
    <w:basedOn w:val="a8"/>
  </w:style>
  <w:style w:type="character" w:customStyle="1" w:styleId="text-10">
    <w:name w:val="text-10"/>
    <w:basedOn w:val="a8"/>
  </w:style>
  <w:style w:type="character" w:styleId="af6">
    <w:name w:val="Strong"/>
    <w:qFormat/>
    <w:rPr>
      <w:b/>
      <w:bCs/>
    </w:rPr>
  </w:style>
  <w:style w:type="paragraph" w:customStyle="1" w:styleId="Style4">
    <w:name w:val="Style4"/>
    <w:basedOn w:val="a7"/>
    <w:pPr>
      <w:widowControl w:val="0"/>
      <w:autoSpaceDE w:val="0"/>
      <w:autoSpaceDN w:val="0"/>
      <w:adjustRightInd w:val="0"/>
      <w:spacing w:line="302" w:lineRule="exact"/>
      <w:jc w:val="both"/>
    </w:pPr>
  </w:style>
  <w:style w:type="character" w:customStyle="1" w:styleId="FontStyle15">
    <w:name w:val="Font Style15"/>
    <w:rPr>
      <w:rFonts w:ascii="Times New Roman" w:hAnsi="Times New Roman" w:cs="Times New Roman"/>
      <w:sz w:val="24"/>
      <w:szCs w:val="24"/>
    </w:rPr>
  </w:style>
  <w:style w:type="paragraph" w:customStyle="1" w:styleId="text-1">
    <w:name w:val="text-1"/>
    <w:basedOn w:val="a7"/>
    <w:pPr>
      <w:spacing w:before="100" w:beforeAutospacing="1" w:after="100" w:afterAutospacing="1"/>
    </w:pPr>
  </w:style>
  <w:style w:type="paragraph" w:customStyle="1" w:styleId="text-9">
    <w:name w:val="text-9"/>
    <w:basedOn w:val="a7"/>
    <w:pPr>
      <w:spacing w:before="100" w:beforeAutospacing="1" w:after="100" w:afterAutospacing="1"/>
    </w:pPr>
  </w:style>
  <w:style w:type="paragraph" w:styleId="22">
    <w:name w:val="Body Text Indent 2"/>
    <w:basedOn w:val="a7"/>
    <w:pPr>
      <w:ind w:firstLine="540"/>
      <w:jc w:val="both"/>
    </w:pPr>
    <w:rPr>
      <w:color w:val="008000"/>
    </w:rPr>
  </w:style>
  <w:style w:type="paragraph" w:styleId="32">
    <w:name w:val="Body Text Indent 3"/>
    <w:basedOn w:val="a7"/>
    <w:pPr>
      <w:ind w:firstLine="539"/>
      <w:jc w:val="both"/>
    </w:pPr>
  </w:style>
  <w:style w:type="character" w:styleId="a0">
    <w:name w:val="annotation reference"/>
    <w:semiHidden/>
    <w:rPr>
      <w:sz w:val="16"/>
      <w:szCs w:val="16"/>
    </w:rPr>
  </w:style>
  <w:style w:type="paragraph" w:styleId="a1">
    <w:name w:val="annotation subject"/>
    <w:basedOn w:val="af"/>
    <w:next w:val="af"/>
    <w:rPr>
      <w:b/>
      <w:bCs/>
    </w:rPr>
  </w:style>
  <w:style w:type="character" w:customStyle="1" w:styleId="a2">
    <w:name w:val="Тема примечания Знак"/>
    <w:basedOn w:val="10"/>
  </w:style>
  <w:style w:type="paragraph" w:customStyle="1" w:styleId="a3">
    <w:name w:val="Пункт Знак"/>
    <w:basedOn w:val="a7"/>
    <w:pPr>
      <w:numPr>
        <w:ilvl w:val="1"/>
        <w:numId w:val="4"/>
      </w:numPr>
      <w:tabs>
        <w:tab w:val="left" w:pos="851"/>
        <w:tab w:val="left" w:pos="1134"/>
      </w:tabs>
      <w:spacing w:line="360" w:lineRule="auto"/>
      <w:jc w:val="both"/>
    </w:pPr>
    <w:rPr>
      <w:snapToGrid w:val="0"/>
      <w:sz w:val="28"/>
      <w:szCs w:val="20"/>
    </w:rPr>
  </w:style>
  <w:style w:type="paragraph" w:customStyle="1" w:styleId="a">
    <w:name w:val="Подпункт"/>
    <w:basedOn w:val="a3"/>
    <w:pPr>
      <w:numPr>
        <w:ilvl w:val="2"/>
      </w:numPr>
      <w:tabs>
        <w:tab w:val="clear" w:pos="1134"/>
      </w:tabs>
    </w:pPr>
  </w:style>
  <w:style w:type="paragraph" w:customStyle="1" w:styleId="af7">
    <w:name w:val="Подподпункт"/>
    <w:basedOn w:val="a"/>
    <w:pPr>
      <w:numPr>
        <w:ilvl w:val="3"/>
      </w:numPr>
      <w:tabs>
        <w:tab w:val="left" w:pos="1134"/>
        <w:tab w:val="left" w:pos="1418"/>
      </w:tabs>
    </w:pPr>
    <w:rPr>
      <w:snapToGrid/>
    </w:rPr>
  </w:style>
  <w:style w:type="paragraph" w:customStyle="1" w:styleId="af8">
    <w:name w:val="Подподподпункт"/>
    <w:basedOn w:val="a7"/>
    <w:pPr>
      <w:numPr>
        <w:ilvl w:val="4"/>
        <w:numId w:val="4"/>
      </w:numPr>
      <w:tabs>
        <w:tab w:val="left" w:pos="1134"/>
        <w:tab w:val="left" w:pos="1701"/>
      </w:tabs>
      <w:spacing w:line="360" w:lineRule="auto"/>
      <w:jc w:val="both"/>
    </w:pPr>
    <w:rPr>
      <w:snapToGrid w:val="0"/>
      <w:sz w:val="28"/>
      <w:szCs w:val="20"/>
    </w:rPr>
  </w:style>
  <w:style w:type="paragraph" w:customStyle="1" w:styleId="12">
    <w:name w:val="Пункт1"/>
    <w:basedOn w:val="a7"/>
    <w:pPr>
      <w:numPr>
        <w:numId w:val="4"/>
      </w:numPr>
      <w:spacing w:before="240" w:line="360" w:lineRule="auto"/>
      <w:jc w:val="center"/>
    </w:pPr>
    <w:rPr>
      <w:rFonts w:ascii="Arial" w:hAnsi="Arial"/>
      <w:b/>
      <w:snapToGrid w:val="0"/>
      <w:sz w:val="28"/>
      <w:szCs w:val="28"/>
    </w:rPr>
  </w:style>
  <w:style w:type="paragraph" w:styleId="a4">
    <w:name w:val="Normal (Web)"/>
    <w:basedOn w:val="a7"/>
    <w:unhideWhenUsed/>
    <w:pPr>
      <w:spacing w:before="100" w:beforeAutospacing="1" w:after="100" w:afterAutospacing="1"/>
    </w:pPr>
  </w:style>
  <w:style w:type="paragraph" w:styleId="a5">
    <w:name w:val="footnote text"/>
    <w:basedOn w:val="a7"/>
    <w:semiHidden/>
    <w:pPr>
      <w:ind w:firstLine="851"/>
      <w:jc w:val="both"/>
    </w:pPr>
    <w:rPr>
      <w:sz w:val="20"/>
      <w:szCs w:val="20"/>
    </w:rPr>
  </w:style>
  <w:style w:type="paragraph" w:customStyle="1" w:styleId="a6">
    <w:name w:val="Пункт"/>
    <w:basedOn w:val="a7"/>
    <w:rsid w:val="00C34D82"/>
    <w:pPr>
      <w:spacing w:line="360" w:lineRule="auto"/>
      <w:jc w:val="both"/>
    </w:pPr>
    <w:rPr>
      <w:snapToGrid w:val="0"/>
      <w:sz w:val="28"/>
      <w:szCs w:val="20"/>
    </w:rPr>
  </w:style>
  <w:style w:type="paragraph" w:customStyle="1" w:styleId="13">
    <w:name w:val="Стиль1"/>
    <w:basedOn w:val="a7"/>
    <w:rsid w:val="00C34D82"/>
    <w:pPr>
      <w:keepNext/>
      <w:keepLines/>
      <w:widowControl w:val="0"/>
      <w:numPr>
        <w:numId w:val="5"/>
      </w:numPr>
      <w:suppressLineNumbers/>
      <w:suppressAutoHyphens/>
      <w:spacing w:after="60"/>
    </w:pPr>
    <w:rPr>
      <w:b/>
      <w:sz w:val="28"/>
    </w:rPr>
  </w:style>
  <w:style w:type="paragraph" w:customStyle="1" w:styleId="23">
    <w:name w:val="Стиль2"/>
    <w:basedOn w:val="24"/>
    <w:rsid w:val="00C34D82"/>
    <w:pPr>
      <w:keepNext/>
      <w:keepLines/>
      <w:widowControl w:val="0"/>
      <w:numPr>
        <w:ilvl w:val="1"/>
      </w:numPr>
      <w:suppressLineNumbers/>
      <w:suppressAutoHyphens/>
      <w:spacing w:after="60"/>
      <w:jc w:val="both"/>
    </w:pPr>
    <w:rPr>
      <w:b/>
      <w:szCs w:val="20"/>
    </w:rPr>
  </w:style>
  <w:style w:type="paragraph" w:styleId="24">
    <w:name w:val="List Number 2"/>
    <w:basedOn w:val="a7"/>
    <w:rsid w:val="00C34D82"/>
    <w:pPr>
      <w:numPr>
        <w:numId w:val="5"/>
      </w:numPr>
    </w:pPr>
  </w:style>
  <w:style w:type="paragraph" w:customStyle="1" w:styleId="33">
    <w:name w:val="Стиль3"/>
    <w:basedOn w:val="22"/>
    <w:link w:val="34"/>
    <w:rsid w:val="00C34D82"/>
    <w:pPr>
      <w:widowControl w:val="0"/>
      <w:numPr>
        <w:ilvl w:val="2"/>
        <w:numId w:val="5"/>
      </w:numPr>
      <w:adjustRightInd w:val="0"/>
      <w:textAlignment w:val="baseline"/>
    </w:pPr>
    <w:rPr>
      <w:color w:val="auto"/>
      <w:szCs w:val="20"/>
    </w:rPr>
  </w:style>
  <w:style w:type="character" w:customStyle="1" w:styleId="34">
    <w:name w:val="Стиль3 Знак"/>
    <w:link w:val="33"/>
    <w:rsid w:val="00C34D82"/>
    <w:rPr>
      <w:sz w:val="24"/>
    </w:rPr>
  </w:style>
  <w:style w:type="paragraph" w:customStyle="1" w:styleId="25">
    <w:name w:val="Пункт2"/>
    <w:basedOn w:val="a6"/>
    <w:rsid w:val="00C34D82"/>
    <w:pPr>
      <w:keepNext/>
      <w:suppressAutoHyphens/>
      <w:spacing w:before="240" w:after="120" w:line="240" w:lineRule="auto"/>
      <w:jc w:val="left"/>
      <w:outlineLvl w:val="2"/>
    </w:pPr>
    <w:rPr>
      <w:b/>
    </w:rPr>
  </w:style>
  <w:style w:type="paragraph" w:styleId="af9">
    <w:name w:val="Document Map"/>
    <w:basedOn w:val="a7"/>
    <w:semiHidden/>
    <w:rsid w:val="00346639"/>
    <w:pPr>
      <w:shd w:val="clear" w:color="auto" w:fill="000080"/>
    </w:pPr>
    <w:rPr>
      <w:rFonts w:ascii="Tahoma" w:hAnsi="Tahoma" w:cs="Tahoma"/>
      <w:sz w:val="20"/>
      <w:szCs w:val="20"/>
    </w:rPr>
  </w:style>
  <w:style w:type="paragraph" w:styleId="afa">
    <w:name w:val="header"/>
    <w:basedOn w:val="a7"/>
    <w:rsid w:val="00BA775F"/>
    <w:pPr>
      <w:tabs>
        <w:tab w:val="center" w:pos="4677"/>
        <w:tab w:val="right" w:pos="9355"/>
      </w:tabs>
    </w:pPr>
  </w:style>
  <w:style w:type="character" w:customStyle="1" w:styleId="FontStyle14">
    <w:name w:val="Font Style14"/>
    <w:rsid w:val="00A81395"/>
    <w:rPr>
      <w:rFonts w:ascii="Times New Roman" w:hAnsi="Times New Roman" w:cs="Times New Roman"/>
      <w:sz w:val="26"/>
      <w:szCs w:val="26"/>
    </w:rPr>
  </w:style>
  <w:style w:type="paragraph" w:customStyle="1" w:styleId="35">
    <w:name w:val="Пункт_3"/>
    <w:basedOn w:val="a7"/>
    <w:rsid w:val="00012A4D"/>
    <w:pPr>
      <w:tabs>
        <w:tab w:val="num" w:pos="1134"/>
      </w:tabs>
      <w:ind w:left="1134" w:hanging="1133"/>
      <w:jc w:val="both"/>
    </w:pPr>
    <w:rPr>
      <w:sz w:val="28"/>
      <w:szCs w:val="20"/>
    </w:rPr>
  </w:style>
  <w:style w:type="paragraph" w:customStyle="1" w:styleId="40">
    <w:name w:val="Пункт_4"/>
    <w:basedOn w:val="35"/>
    <w:link w:val="41"/>
    <w:rsid w:val="00012A4D"/>
    <w:pPr>
      <w:ind w:hanging="1134"/>
    </w:pPr>
  </w:style>
  <w:style w:type="paragraph" w:customStyle="1" w:styleId="5ABCD">
    <w:name w:val="Пункт_5_ABCD"/>
    <w:basedOn w:val="a7"/>
    <w:rsid w:val="00012A4D"/>
    <w:pPr>
      <w:tabs>
        <w:tab w:val="num" w:pos="1701"/>
      </w:tabs>
      <w:ind w:left="1701" w:hanging="567"/>
      <w:jc w:val="both"/>
    </w:pPr>
    <w:rPr>
      <w:sz w:val="28"/>
      <w:szCs w:val="20"/>
    </w:rPr>
  </w:style>
  <w:style w:type="paragraph" w:customStyle="1" w:styleId="26">
    <w:name w:val="Пункт_2_заглав"/>
    <w:basedOn w:val="a7"/>
    <w:next w:val="a7"/>
    <w:rsid w:val="00012A4D"/>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4">
    <w:name w:val="Абзац списка1"/>
    <w:basedOn w:val="a7"/>
    <w:uiPriority w:val="34"/>
    <w:qFormat/>
    <w:rsid w:val="00D43D1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7"/>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paragraph" w:styleId="afb">
    <w:name w:val="List Paragraph"/>
    <w:basedOn w:val="a7"/>
    <w:uiPriority w:val="34"/>
    <w:qFormat/>
    <w:rsid w:val="005B6631"/>
    <w:pPr>
      <w:ind w:left="708"/>
    </w:pPr>
    <w:rPr>
      <w:sz w:val="28"/>
      <w:szCs w:val="28"/>
    </w:rPr>
  </w:style>
  <w:style w:type="paragraph" w:customStyle="1" w:styleId="-3">
    <w:name w:val="Пункт-3"/>
    <w:basedOn w:val="a7"/>
    <w:rsid w:val="005B6631"/>
    <w:pPr>
      <w:tabs>
        <w:tab w:val="left" w:pos="1701"/>
      </w:tabs>
      <w:spacing w:line="288" w:lineRule="auto"/>
      <w:ind w:firstLine="567"/>
      <w:jc w:val="both"/>
    </w:pPr>
    <w:rPr>
      <w:sz w:val="28"/>
    </w:rPr>
  </w:style>
  <w:style w:type="paragraph" w:customStyle="1" w:styleId="ConsPlusNonformat">
    <w:name w:val="ConsPlusNonformat"/>
    <w:rsid w:val="007126D1"/>
    <w:pPr>
      <w:autoSpaceDE w:val="0"/>
      <w:autoSpaceDN w:val="0"/>
      <w:adjustRightInd w:val="0"/>
    </w:pPr>
    <w:rPr>
      <w:rFonts w:ascii="Courier New" w:hAnsi="Courier New" w:cs="Courier New"/>
    </w:rPr>
  </w:style>
  <w:style w:type="paragraph" w:customStyle="1" w:styleId="afc">
    <w:name w:val="Примечание"/>
    <w:basedOn w:val="a7"/>
    <w:rsid w:val="005542DC"/>
    <w:pPr>
      <w:numPr>
        <w:ilvl w:val="1"/>
      </w:numPr>
      <w:spacing w:before="240" w:after="240" w:line="360" w:lineRule="auto"/>
      <w:ind w:left="1701" w:right="567"/>
      <w:jc w:val="both"/>
    </w:pPr>
    <w:rPr>
      <w:spacing w:val="20"/>
      <w:sz w:val="20"/>
      <w:szCs w:val="20"/>
    </w:rPr>
  </w:style>
  <w:style w:type="paragraph" w:customStyle="1" w:styleId="50">
    <w:name w:val="Пункт_5"/>
    <w:basedOn w:val="a7"/>
    <w:rsid w:val="005542DC"/>
    <w:pPr>
      <w:numPr>
        <w:ilvl w:val="4"/>
        <w:numId w:val="3"/>
      </w:numPr>
      <w:tabs>
        <w:tab w:val="num" w:pos="1701"/>
      </w:tabs>
      <w:jc w:val="both"/>
    </w:pPr>
    <w:rPr>
      <w:sz w:val="28"/>
    </w:rPr>
  </w:style>
  <w:style w:type="character" w:customStyle="1" w:styleId="41">
    <w:name w:val="Пункт_4 Знак"/>
    <w:link w:val="40"/>
    <w:locked/>
    <w:rsid w:val="00B937CA"/>
    <w:rPr>
      <w:sz w:val="28"/>
      <w:lang w:val="ru-RU" w:eastAsia="ru-RU" w:bidi="ar-SA"/>
    </w:rPr>
  </w:style>
  <w:style w:type="character" w:customStyle="1" w:styleId="FontStyle20">
    <w:name w:val="Font Style20"/>
    <w:rsid w:val="005D1E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406AB1E8A2E8DE6663349F42882A64ABFC6906DCE0D3DFA3C74FD821ZF0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FDA9B73047AF6B475BFA5B3FAD44D1DF301FE60F8D2110D20C4CD7DAC037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AFDA9B73047AF6B475BFA5B3FAD44D1DF3010E5058B2110D20C4CD7DAC037H"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38FF-B8A4-4A79-B91D-F9E48209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22440</Words>
  <Characters>127914</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lpstr>
    </vt:vector>
  </TitlesOfParts>
  <Company>Tendery.ru</Company>
  <LinksUpToDate>false</LinksUpToDate>
  <CharactersWithSpaces>150054</CharactersWithSpaces>
  <SharedDoc>false</SharedDoc>
  <HLinks>
    <vt:vector size="222" baseType="variant">
      <vt:variant>
        <vt:i4>5636180</vt:i4>
      </vt:variant>
      <vt:variant>
        <vt:i4>198</vt:i4>
      </vt:variant>
      <vt:variant>
        <vt:i4>0</vt:i4>
      </vt:variant>
      <vt:variant>
        <vt:i4>5</vt:i4>
      </vt:variant>
      <vt:variant>
        <vt:lpwstr>consultantplus://offline/ref=86406AB1E8A2E8DE6663349F42882A64ABFC6906DCE0D3DFA3C74FD821ZF09G</vt:lpwstr>
      </vt:variant>
      <vt:variant>
        <vt:lpwstr/>
      </vt:variant>
      <vt:variant>
        <vt:i4>1638451</vt:i4>
      </vt:variant>
      <vt:variant>
        <vt:i4>195</vt:i4>
      </vt:variant>
      <vt:variant>
        <vt:i4>0</vt:i4>
      </vt:variant>
      <vt:variant>
        <vt:i4>5</vt:i4>
      </vt:variant>
      <vt:variant>
        <vt:lpwstr/>
      </vt:variant>
      <vt:variant>
        <vt:lpwstr>_Toc309814824</vt:lpwstr>
      </vt:variant>
      <vt:variant>
        <vt:i4>1638451</vt:i4>
      </vt:variant>
      <vt:variant>
        <vt:i4>192</vt:i4>
      </vt:variant>
      <vt:variant>
        <vt:i4>0</vt:i4>
      </vt:variant>
      <vt:variant>
        <vt:i4>5</vt:i4>
      </vt:variant>
      <vt:variant>
        <vt:lpwstr/>
      </vt:variant>
      <vt:variant>
        <vt:lpwstr>_Toc309814823</vt:lpwstr>
      </vt:variant>
      <vt:variant>
        <vt:i4>1638451</vt:i4>
      </vt:variant>
      <vt:variant>
        <vt:i4>189</vt:i4>
      </vt:variant>
      <vt:variant>
        <vt:i4>0</vt:i4>
      </vt:variant>
      <vt:variant>
        <vt:i4>5</vt:i4>
      </vt:variant>
      <vt:variant>
        <vt:lpwstr/>
      </vt:variant>
      <vt:variant>
        <vt:lpwstr>_Toc309814824</vt:lpwstr>
      </vt:variant>
      <vt:variant>
        <vt:i4>1638451</vt:i4>
      </vt:variant>
      <vt:variant>
        <vt:i4>186</vt:i4>
      </vt:variant>
      <vt:variant>
        <vt:i4>0</vt:i4>
      </vt:variant>
      <vt:variant>
        <vt:i4>5</vt:i4>
      </vt:variant>
      <vt:variant>
        <vt:lpwstr/>
      </vt:variant>
      <vt:variant>
        <vt:lpwstr>_Toc309814823</vt:lpwstr>
      </vt:variant>
      <vt:variant>
        <vt:i4>4194398</vt:i4>
      </vt:variant>
      <vt:variant>
        <vt:i4>183</vt:i4>
      </vt:variant>
      <vt:variant>
        <vt:i4>0</vt:i4>
      </vt:variant>
      <vt:variant>
        <vt:i4>5</vt:i4>
      </vt:variant>
      <vt:variant>
        <vt:lpwstr>consultantplus://offline/ref=1AFDA9B73047AF6B475BFA5B3FAD44D1DF301FE60F8D2110D20C4CD7DAC037H</vt:lpwstr>
      </vt:variant>
      <vt:variant>
        <vt:lpwstr/>
      </vt:variant>
      <vt:variant>
        <vt:i4>4194398</vt:i4>
      </vt:variant>
      <vt:variant>
        <vt:i4>180</vt:i4>
      </vt:variant>
      <vt:variant>
        <vt:i4>0</vt:i4>
      </vt:variant>
      <vt:variant>
        <vt:i4>5</vt:i4>
      </vt:variant>
      <vt:variant>
        <vt:lpwstr>consultantplus://offline/ref=1AFDA9B73047AF6B475BFA5B3FAD44D1DF3010E5058B2110D20C4CD7DAC037H</vt:lpwstr>
      </vt:variant>
      <vt:variant>
        <vt:lpwstr/>
      </vt:variant>
      <vt:variant>
        <vt:i4>7274549</vt:i4>
      </vt:variant>
      <vt:variant>
        <vt:i4>177</vt:i4>
      </vt:variant>
      <vt:variant>
        <vt:i4>0</vt:i4>
      </vt:variant>
      <vt:variant>
        <vt:i4>5</vt:i4>
      </vt:variant>
      <vt:variant>
        <vt:lpwstr>http://www.zakupki.gov.ru/</vt:lpwstr>
      </vt:variant>
      <vt:variant>
        <vt:lpwstr/>
      </vt:variant>
      <vt:variant>
        <vt:i4>1376317</vt:i4>
      </vt:variant>
      <vt:variant>
        <vt:i4>170</vt:i4>
      </vt:variant>
      <vt:variant>
        <vt:i4>0</vt:i4>
      </vt:variant>
      <vt:variant>
        <vt:i4>5</vt:i4>
      </vt:variant>
      <vt:variant>
        <vt:lpwstr/>
      </vt:variant>
      <vt:variant>
        <vt:lpwstr>_Toc320184656</vt:lpwstr>
      </vt:variant>
      <vt:variant>
        <vt:i4>1376317</vt:i4>
      </vt:variant>
      <vt:variant>
        <vt:i4>164</vt:i4>
      </vt:variant>
      <vt:variant>
        <vt:i4>0</vt:i4>
      </vt:variant>
      <vt:variant>
        <vt:i4>5</vt:i4>
      </vt:variant>
      <vt:variant>
        <vt:lpwstr/>
      </vt:variant>
      <vt:variant>
        <vt:lpwstr>_Toc320184655</vt:lpwstr>
      </vt:variant>
      <vt:variant>
        <vt:i4>1376317</vt:i4>
      </vt:variant>
      <vt:variant>
        <vt:i4>158</vt:i4>
      </vt:variant>
      <vt:variant>
        <vt:i4>0</vt:i4>
      </vt:variant>
      <vt:variant>
        <vt:i4>5</vt:i4>
      </vt:variant>
      <vt:variant>
        <vt:lpwstr/>
      </vt:variant>
      <vt:variant>
        <vt:lpwstr>_Toc320184654</vt:lpwstr>
      </vt:variant>
      <vt:variant>
        <vt:i4>1376317</vt:i4>
      </vt:variant>
      <vt:variant>
        <vt:i4>152</vt:i4>
      </vt:variant>
      <vt:variant>
        <vt:i4>0</vt:i4>
      </vt:variant>
      <vt:variant>
        <vt:i4>5</vt:i4>
      </vt:variant>
      <vt:variant>
        <vt:lpwstr/>
      </vt:variant>
      <vt:variant>
        <vt:lpwstr>_Toc320184653</vt:lpwstr>
      </vt:variant>
      <vt:variant>
        <vt:i4>1376317</vt:i4>
      </vt:variant>
      <vt:variant>
        <vt:i4>146</vt:i4>
      </vt:variant>
      <vt:variant>
        <vt:i4>0</vt:i4>
      </vt:variant>
      <vt:variant>
        <vt:i4>5</vt:i4>
      </vt:variant>
      <vt:variant>
        <vt:lpwstr/>
      </vt:variant>
      <vt:variant>
        <vt:lpwstr>_Toc320184652</vt:lpwstr>
      </vt:variant>
      <vt:variant>
        <vt:i4>1376317</vt:i4>
      </vt:variant>
      <vt:variant>
        <vt:i4>140</vt:i4>
      </vt:variant>
      <vt:variant>
        <vt:i4>0</vt:i4>
      </vt:variant>
      <vt:variant>
        <vt:i4>5</vt:i4>
      </vt:variant>
      <vt:variant>
        <vt:lpwstr/>
      </vt:variant>
      <vt:variant>
        <vt:lpwstr>_Toc320184651</vt:lpwstr>
      </vt:variant>
      <vt:variant>
        <vt:i4>1376317</vt:i4>
      </vt:variant>
      <vt:variant>
        <vt:i4>134</vt:i4>
      </vt:variant>
      <vt:variant>
        <vt:i4>0</vt:i4>
      </vt:variant>
      <vt:variant>
        <vt:i4>5</vt:i4>
      </vt:variant>
      <vt:variant>
        <vt:lpwstr/>
      </vt:variant>
      <vt:variant>
        <vt:lpwstr>_Toc320184650</vt:lpwstr>
      </vt:variant>
      <vt:variant>
        <vt:i4>1310781</vt:i4>
      </vt:variant>
      <vt:variant>
        <vt:i4>128</vt:i4>
      </vt:variant>
      <vt:variant>
        <vt:i4>0</vt:i4>
      </vt:variant>
      <vt:variant>
        <vt:i4>5</vt:i4>
      </vt:variant>
      <vt:variant>
        <vt:lpwstr/>
      </vt:variant>
      <vt:variant>
        <vt:lpwstr>_Toc320184649</vt:lpwstr>
      </vt:variant>
      <vt:variant>
        <vt:i4>1310781</vt:i4>
      </vt:variant>
      <vt:variant>
        <vt:i4>122</vt:i4>
      </vt:variant>
      <vt:variant>
        <vt:i4>0</vt:i4>
      </vt:variant>
      <vt:variant>
        <vt:i4>5</vt:i4>
      </vt:variant>
      <vt:variant>
        <vt:lpwstr/>
      </vt:variant>
      <vt:variant>
        <vt:lpwstr>_Toc320184648</vt:lpwstr>
      </vt:variant>
      <vt:variant>
        <vt:i4>1310781</vt:i4>
      </vt:variant>
      <vt:variant>
        <vt:i4>116</vt:i4>
      </vt:variant>
      <vt:variant>
        <vt:i4>0</vt:i4>
      </vt:variant>
      <vt:variant>
        <vt:i4>5</vt:i4>
      </vt:variant>
      <vt:variant>
        <vt:lpwstr/>
      </vt:variant>
      <vt:variant>
        <vt:lpwstr>_Toc320184647</vt:lpwstr>
      </vt:variant>
      <vt:variant>
        <vt:i4>1310781</vt:i4>
      </vt:variant>
      <vt:variant>
        <vt:i4>110</vt:i4>
      </vt:variant>
      <vt:variant>
        <vt:i4>0</vt:i4>
      </vt:variant>
      <vt:variant>
        <vt:i4>5</vt:i4>
      </vt:variant>
      <vt:variant>
        <vt:lpwstr/>
      </vt:variant>
      <vt:variant>
        <vt:lpwstr>_Toc320184646</vt:lpwstr>
      </vt:variant>
      <vt:variant>
        <vt:i4>1310781</vt:i4>
      </vt:variant>
      <vt:variant>
        <vt:i4>104</vt:i4>
      </vt:variant>
      <vt:variant>
        <vt:i4>0</vt:i4>
      </vt:variant>
      <vt:variant>
        <vt:i4>5</vt:i4>
      </vt:variant>
      <vt:variant>
        <vt:lpwstr/>
      </vt:variant>
      <vt:variant>
        <vt:lpwstr>_Toc320184645</vt:lpwstr>
      </vt:variant>
      <vt:variant>
        <vt:i4>1310781</vt:i4>
      </vt:variant>
      <vt:variant>
        <vt:i4>98</vt:i4>
      </vt:variant>
      <vt:variant>
        <vt:i4>0</vt:i4>
      </vt:variant>
      <vt:variant>
        <vt:i4>5</vt:i4>
      </vt:variant>
      <vt:variant>
        <vt:lpwstr/>
      </vt:variant>
      <vt:variant>
        <vt:lpwstr>_Toc320184644</vt:lpwstr>
      </vt:variant>
      <vt:variant>
        <vt:i4>1310781</vt:i4>
      </vt:variant>
      <vt:variant>
        <vt:i4>92</vt:i4>
      </vt:variant>
      <vt:variant>
        <vt:i4>0</vt:i4>
      </vt:variant>
      <vt:variant>
        <vt:i4>5</vt:i4>
      </vt:variant>
      <vt:variant>
        <vt:lpwstr/>
      </vt:variant>
      <vt:variant>
        <vt:lpwstr>_Toc320184643</vt:lpwstr>
      </vt:variant>
      <vt:variant>
        <vt:i4>1310781</vt:i4>
      </vt:variant>
      <vt:variant>
        <vt:i4>86</vt:i4>
      </vt:variant>
      <vt:variant>
        <vt:i4>0</vt:i4>
      </vt:variant>
      <vt:variant>
        <vt:i4>5</vt:i4>
      </vt:variant>
      <vt:variant>
        <vt:lpwstr/>
      </vt:variant>
      <vt:variant>
        <vt:lpwstr>_Toc320184642</vt:lpwstr>
      </vt:variant>
      <vt:variant>
        <vt:i4>1310781</vt:i4>
      </vt:variant>
      <vt:variant>
        <vt:i4>80</vt:i4>
      </vt:variant>
      <vt:variant>
        <vt:i4>0</vt:i4>
      </vt:variant>
      <vt:variant>
        <vt:i4>5</vt:i4>
      </vt:variant>
      <vt:variant>
        <vt:lpwstr/>
      </vt:variant>
      <vt:variant>
        <vt:lpwstr>_Toc320184641</vt:lpwstr>
      </vt:variant>
      <vt:variant>
        <vt:i4>1310781</vt:i4>
      </vt:variant>
      <vt:variant>
        <vt:i4>74</vt:i4>
      </vt:variant>
      <vt:variant>
        <vt:i4>0</vt:i4>
      </vt:variant>
      <vt:variant>
        <vt:i4>5</vt:i4>
      </vt:variant>
      <vt:variant>
        <vt:lpwstr/>
      </vt:variant>
      <vt:variant>
        <vt:lpwstr>_Toc320184640</vt:lpwstr>
      </vt:variant>
      <vt:variant>
        <vt:i4>1245245</vt:i4>
      </vt:variant>
      <vt:variant>
        <vt:i4>68</vt:i4>
      </vt:variant>
      <vt:variant>
        <vt:i4>0</vt:i4>
      </vt:variant>
      <vt:variant>
        <vt:i4>5</vt:i4>
      </vt:variant>
      <vt:variant>
        <vt:lpwstr/>
      </vt:variant>
      <vt:variant>
        <vt:lpwstr>_Toc320184639</vt:lpwstr>
      </vt:variant>
      <vt:variant>
        <vt:i4>1245245</vt:i4>
      </vt:variant>
      <vt:variant>
        <vt:i4>62</vt:i4>
      </vt:variant>
      <vt:variant>
        <vt:i4>0</vt:i4>
      </vt:variant>
      <vt:variant>
        <vt:i4>5</vt:i4>
      </vt:variant>
      <vt:variant>
        <vt:lpwstr/>
      </vt:variant>
      <vt:variant>
        <vt:lpwstr>_Toc320184638</vt:lpwstr>
      </vt:variant>
      <vt:variant>
        <vt:i4>1245245</vt:i4>
      </vt:variant>
      <vt:variant>
        <vt:i4>56</vt:i4>
      </vt:variant>
      <vt:variant>
        <vt:i4>0</vt:i4>
      </vt:variant>
      <vt:variant>
        <vt:i4>5</vt:i4>
      </vt:variant>
      <vt:variant>
        <vt:lpwstr/>
      </vt:variant>
      <vt:variant>
        <vt:lpwstr>_Toc320184637</vt:lpwstr>
      </vt:variant>
      <vt:variant>
        <vt:i4>1245245</vt:i4>
      </vt:variant>
      <vt:variant>
        <vt:i4>50</vt:i4>
      </vt:variant>
      <vt:variant>
        <vt:i4>0</vt:i4>
      </vt:variant>
      <vt:variant>
        <vt:i4>5</vt:i4>
      </vt:variant>
      <vt:variant>
        <vt:lpwstr/>
      </vt:variant>
      <vt:variant>
        <vt:lpwstr>_Toc320184636</vt:lpwstr>
      </vt:variant>
      <vt:variant>
        <vt:i4>1245245</vt:i4>
      </vt:variant>
      <vt:variant>
        <vt:i4>44</vt:i4>
      </vt:variant>
      <vt:variant>
        <vt:i4>0</vt:i4>
      </vt:variant>
      <vt:variant>
        <vt:i4>5</vt:i4>
      </vt:variant>
      <vt:variant>
        <vt:lpwstr/>
      </vt:variant>
      <vt:variant>
        <vt:lpwstr>_Toc320184635</vt:lpwstr>
      </vt:variant>
      <vt:variant>
        <vt:i4>1245245</vt:i4>
      </vt:variant>
      <vt:variant>
        <vt:i4>38</vt:i4>
      </vt:variant>
      <vt:variant>
        <vt:i4>0</vt:i4>
      </vt:variant>
      <vt:variant>
        <vt:i4>5</vt:i4>
      </vt:variant>
      <vt:variant>
        <vt:lpwstr/>
      </vt:variant>
      <vt:variant>
        <vt:lpwstr>_Toc320184634</vt:lpwstr>
      </vt:variant>
      <vt:variant>
        <vt:i4>1245245</vt:i4>
      </vt:variant>
      <vt:variant>
        <vt:i4>32</vt:i4>
      </vt:variant>
      <vt:variant>
        <vt:i4>0</vt:i4>
      </vt:variant>
      <vt:variant>
        <vt:i4>5</vt:i4>
      </vt:variant>
      <vt:variant>
        <vt:lpwstr/>
      </vt:variant>
      <vt:variant>
        <vt:lpwstr>_Toc320184633</vt:lpwstr>
      </vt:variant>
      <vt:variant>
        <vt:i4>1245245</vt:i4>
      </vt:variant>
      <vt:variant>
        <vt:i4>26</vt:i4>
      </vt:variant>
      <vt:variant>
        <vt:i4>0</vt:i4>
      </vt:variant>
      <vt:variant>
        <vt:i4>5</vt:i4>
      </vt:variant>
      <vt:variant>
        <vt:lpwstr/>
      </vt:variant>
      <vt:variant>
        <vt:lpwstr>_Toc320184632</vt:lpwstr>
      </vt:variant>
      <vt:variant>
        <vt:i4>1245245</vt:i4>
      </vt:variant>
      <vt:variant>
        <vt:i4>20</vt:i4>
      </vt:variant>
      <vt:variant>
        <vt:i4>0</vt:i4>
      </vt:variant>
      <vt:variant>
        <vt:i4>5</vt:i4>
      </vt:variant>
      <vt:variant>
        <vt:lpwstr/>
      </vt:variant>
      <vt:variant>
        <vt:lpwstr>_Toc320184631</vt:lpwstr>
      </vt:variant>
      <vt:variant>
        <vt:i4>1245245</vt:i4>
      </vt:variant>
      <vt:variant>
        <vt:i4>14</vt:i4>
      </vt:variant>
      <vt:variant>
        <vt:i4>0</vt:i4>
      </vt:variant>
      <vt:variant>
        <vt:i4>5</vt:i4>
      </vt:variant>
      <vt:variant>
        <vt:lpwstr/>
      </vt:variant>
      <vt:variant>
        <vt:lpwstr>_Toc320184630</vt:lpwstr>
      </vt:variant>
      <vt:variant>
        <vt:i4>1179709</vt:i4>
      </vt:variant>
      <vt:variant>
        <vt:i4>8</vt:i4>
      </vt:variant>
      <vt:variant>
        <vt:i4>0</vt:i4>
      </vt:variant>
      <vt:variant>
        <vt:i4>5</vt:i4>
      </vt:variant>
      <vt:variant>
        <vt:lpwstr/>
      </vt:variant>
      <vt:variant>
        <vt:lpwstr>_Toc320184629</vt:lpwstr>
      </vt:variant>
      <vt:variant>
        <vt:i4>1179709</vt:i4>
      </vt:variant>
      <vt:variant>
        <vt:i4>2</vt:i4>
      </vt:variant>
      <vt:variant>
        <vt:i4>0</vt:i4>
      </vt:variant>
      <vt:variant>
        <vt:i4>5</vt:i4>
      </vt:variant>
      <vt:variant>
        <vt:lpwstr/>
      </vt:variant>
      <vt:variant>
        <vt:lpwstr>_Toc320184628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Кузнецов</dc:creator>
  <cp:keywords/>
  <dc:description/>
  <cp:lastModifiedBy>.</cp:lastModifiedBy>
  <cp:revision>2</cp:revision>
  <cp:lastPrinted>2012-05-05T16:48:00Z</cp:lastPrinted>
  <dcterms:created xsi:type="dcterms:W3CDTF">2012-10-31T01:12:00Z</dcterms:created>
  <dcterms:modified xsi:type="dcterms:W3CDTF">2012-10-31T01:12:00Z</dcterms:modified>
</cp:coreProperties>
</file>